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87" w:rsidRPr="00577087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6F783D" wp14:editId="02649AF3">
            <wp:simplePos x="0" y="0"/>
            <wp:positionH relativeFrom="column">
              <wp:posOffset>2681605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2" name="Рисунок 2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577087" w:rsidRPr="00577087" w:rsidTr="007008E7">
        <w:trPr>
          <w:cantSplit/>
          <w:trHeight w:val="1373"/>
        </w:trPr>
        <w:tc>
          <w:tcPr>
            <w:tcW w:w="4408" w:type="dxa"/>
            <w:vMerge w:val="restart"/>
          </w:tcPr>
          <w:p w:rsidR="00577087" w:rsidRPr="00577087" w:rsidRDefault="00577087" w:rsidP="00577087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577087" w:rsidRPr="00577087" w:rsidRDefault="00577087" w:rsidP="005770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577087" w:rsidRPr="00577087" w:rsidRDefault="00577087" w:rsidP="0057708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7087" w:rsidRPr="00D938FE" w:rsidRDefault="00C2179B" w:rsidP="00C2179B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24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.0</w:t>
            </w:r>
            <w:r w:rsidR="001377A3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5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.202</w:t>
            </w:r>
            <w:r w:rsidR="001377A3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5E4E2F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02-05/1053</w:t>
            </w:r>
          </w:p>
        </w:tc>
        <w:tc>
          <w:tcPr>
            <w:tcW w:w="695" w:type="dxa"/>
          </w:tcPr>
          <w:p w:rsidR="00577087" w:rsidRPr="00577087" w:rsidRDefault="00577087" w:rsidP="0057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77087" w:rsidRPr="00577087" w:rsidRDefault="00577087" w:rsidP="00577087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770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577087" w:rsidRPr="00577087" w:rsidRDefault="00577087" w:rsidP="0057708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577087" w:rsidRPr="00577087" w:rsidRDefault="00577087" w:rsidP="00577087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87" w:rsidRPr="00577087" w:rsidTr="007008E7">
        <w:trPr>
          <w:cantSplit/>
          <w:trHeight w:val="295"/>
        </w:trPr>
        <w:tc>
          <w:tcPr>
            <w:tcW w:w="4408" w:type="dxa"/>
            <w:vMerge/>
          </w:tcPr>
          <w:p w:rsidR="00577087" w:rsidRPr="00577087" w:rsidRDefault="00577087" w:rsidP="00577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C2179B" w:rsidRPr="00C2179B" w:rsidRDefault="00C2179B" w:rsidP="00C2179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C2179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Управления и отделы по образованию горрайисполкомов, администраций Ленинского и Московского районов </w:t>
            </w:r>
          </w:p>
          <w:p w:rsidR="00577087" w:rsidRPr="00577087" w:rsidRDefault="00C2179B" w:rsidP="00C2179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C2179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г. Бреста</w:t>
            </w:r>
          </w:p>
        </w:tc>
      </w:tr>
    </w:tbl>
    <w:p w:rsidR="00577087" w:rsidRPr="00577087" w:rsidRDefault="00577087" w:rsidP="005770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7087" w:rsidRPr="0054572B" w:rsidRDefault="00577087" w:rsidP="005770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10A"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в акции</w:t>
      </w:r>
    </w:p>
    <w:p w:rsidR="00577087" w:rsidRPr="0054572B" w:rsidRDefault="00577087" w:rsidP="00577087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EB9" w:rsidRPr="0054572B" w:rsidRDefault="00577087" w:rsidP="00C2179B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«Брестский областной институт развития образования» </w:t>
      </w:r>
      <w:r w:rsidR="00883D77"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главного управления по образованию </w:t>
      </w:r>
      <w:r w:rsidR="00C2179B"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писем Министерства образования Республики Беларусь от 22.05.2023 № 05-01-15/5981/</w:t>
      </w:r>
      <w:proofErr w:type="spellStart"/>
      <w:r w:rsidR="00C2179B"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 w:rsidR="00C2179B" w:rsidRPr="0054572B">
        <w:rPr>
          <w:rFonts w:ascii="Times New Roman" w:eastAsia="Times New Roman" w:hAnsi="Times New Roman" w:cs="Times New Roman"/>
          <w:sz w:val="28"/>
          <w:szCs w:val="28"/>
          <w:lang w:eastAsia="ru-RU"/>
        </w:rPr>
        <w:t>/, Министерства внутренних дел Республики Беларусь (далее – МВД) от 19.05.2023 № 11/22181информирует.</w:t>
      </w:r>
    </w:p>
    <w:p w:rsidR="00C2179B" w:rsidRPr="00C2179B" w:rsidRDefault="00C2179B" w:rsidP="00C217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МВД совместно с заинтересованными ведомствами </w:t>
      </w:r>
      <w:r w:rsidRPr="00C21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 23 мая по 1 июня 2023 года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 комплекс профилактических мероприятий под названием </w:t>
      </w:r>
      <w:r w:rsidRPr="00C21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«Декада кибербезопасности «</w:t>
      </w:r>
      <w:proofErr w:type="spellStart"/>
      <w:r w:rsidRPr="00C21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КиберДети</w:t>
      </w:r>
      <w:proofErr w:type="spellEnd"/>
      <w:r w:rsidRPr="00C21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–Декада).</w:t>
      </w:r>
      <w:r w:rsidR="006C310A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Декада направлена на противодействие киберпреступности, повышение цифровой грамотности обучающихся и их родителей. В ходе ее проведения МВД планируется осуществить комплекс информационно-профилактических мероприятий.</w:t>
      </w:r>
      <w:r w:rsidR="006C310A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Учитывая актуальность проблемы, </w:t>
      </w:r>
      <w:r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оказать содействие сотрудникам правоохранительных органов в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проведении мероприятий</w:t>
      </w:r>
      <w:r w:rsidR="0054572B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активное участие в мероприятиях обучающихся, педагогов, родителей, а также проведение тематических игр в местах проведения мероприятий, посвященных Международному дню защиты детей.</w:t>
      </w:r>
    </w:p>
    <w:p w:rsidR="00C2179B" w:rsidRPr="00C2179B" w:rsidRDefault="00C2179B" w:rsidP="00C217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проведенных мероприятиях </w:t>
      </w:r>
      <w:r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предоставить информацию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1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</w:t>
      </w:r>
      <w:r w:rsidR="003D13D3" w:rsidRPr="00545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</w:t>
      </w:r>
      <w:r w:rsidRPr="00C21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июня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13D3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эл. адрес </w:t>
      </w:r>
      <w:r w:rsidR="003D13D3" w:rsidRPr="00545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ivr@boiro.by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179B" w:rsidRDefault="00C2179B" w:rsidP="005800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Информационные материалы МВД доступны по ссылке: </w:t>
      </w:r>
      <w:hyperlink r:id="rId7" w:history="1">
        <w:r w:rsidRPr="00C217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https://clck.ru/34TRzT</w:t>
        </w:r>
      </w:hyperlink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54572B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54572B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разработанны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54572B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Представительством Детского Фонда ООН (ЮНИСЕФ) совместно с МТС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54572B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</w:t>
      </w:r>
      <w:r w:rsidR="0054572B" w:rsidRP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экспертизу в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НИО)</w:t>
      </w:r>
      <w:r w:rsidR="005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4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доступны</w:t>
      </w:r>
      <w:r w:rsidRPr="00C2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скачивания </w:t>
      </w:r>
      <w:r w:rsidR="005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5800E3" w:rsidRPr="005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ссылк</w:t>
      </w:r>
      <w:r w:rsidR="005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ам:</w:t>
      </w:r>
      <w:r w:rsidR="005800E3" w:rsidRPr="0058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800E3" w:rsidRPr="005800E3" w:rsidRDefault="005800E3" w:rsidP="005800E3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hyperlink r:id="rId8" w:history="1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</w:t>
        </w:r>
      </w:hyperlink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800E3" w:rsidRPr="005800E3" w:rsidRDefault="005800E3" w:rsidP="005800E3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hyperlink r:id="rId9" w:history="1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https://www.mts.by/unicef/video/</w:t>
        </w:r>
      </w:hyperlink>
      <w:r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>;</w:t>
      </w:r>
      <w:r w:rsidRPr="005800E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800E3" w:rsidRPr="005800E3" w:rsidRDefault="005800E3" w:rsidP="005800E3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hyperlink r:id="rId10" w:history="1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https://www.mts.by/unicef/testing/</w:t>
        </w:r>
      </w:hyperlink>
      <w:r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>;</w:t>
      </w:r>
    </w:p>
    <w:p w:rsidR="005800E3" w:rsidRPr="005800E3" w:rsidRDefault="005800E3" w:rsidP="005800E3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hyperlink r:id="rId11" w:history="1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https://www.mts.by/unicef/workbook/</w:t>
        </w:r>
      </w:hyperlink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800E3" w:rsidRPr="005800E3" w:rsidRDefault="005800E3" w:rsidP="005800E3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hyperlink r:id="rId12" w:history="1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https://www.mts.by/unicef/stories/</w:t>
        </w:r>
      </w:hyperlink>
      <w:r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 xml:space="preserve">; </w:t>
      </w:r>
    </w:p>
    <w:p w:rsidR="005800E3" w:rsidRDefault="005800E3" w:rsidP="005800E3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hyperlink r:id="rId13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https://www.mts.by/unicef/useful-content/vebinars/</w:t>
        </w:r>
      </w:hyperlink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800E3" w:rsidRPr="005800E3" w:rsidRDefault="005800E3" w:rsidP="005800E3">
      <w:pPr>
        <w:spacing w:after="0"/>
        <w:rPr>
          <w:rFonts w:ascii="Times New Roman" w:eastAsia="Arial" w:hAnsi="Times New Roman" w:cs="Times New Roman"/>
          <w:sz w:val="30"/>
          <w:szCs w:val="30"/>
        </w:rPr>
      </w:pPr>
      <w:hyperlink r:id="rId14">
        <w:r w:rsidRPr="005800E3">
          <w:rPr>
            <w:rFonts w:ascii="Times New Roman" w:eastAsia="Arial" w:hAnsi="Times New Roman" w:cs="Times New Roman"/>
            <w:color w:val="0563C1"/>
            <w:sz w:val="30"/>
            <w:szCs w:val="30"/>
            <w:u w:val="single"/>
          </w:rPr>
          <w:t xml:space="preserve">Республиканский вебинар по безопасному поведению детей и подростков в интернете - </w:t>
        </w:r>
        <w:proofErr w:type="spellStart"/>
        <w:r w:rsidRPr="005800E3">
          <w:rPr>
            <w:rFonts w:ascii="Times New Roman" w:eastAsia="Arial" w:hAnsi="Times New Roman" w:cs="Times New Roman"/>
            <w:color w:val="0563C1"/>
            <w:sz w:val="30"/>
            <w:szCs w:val="30"/>
            <w:u w:val="single"/>
          </w:rPr>
          <w:t>YouTube</w:t>
        </w:r>
        <w:proofErr w:type="spellEnd"/>
      </w:hyperlink>
      <w:r>
        <w:rPr>
          <w:rFonts w:ascii="Times New Roman" w:eastAsia="Arial" w:hAnsi="Times New Roman" w:cs="Times New Roman"/>
          <w:color w:val="0563C1"/>
          <w:sz w:val="30"/>
          <w:szCs w:val="30"/>
          <w:u w:val="single"/>
        </w:rPr>
        <w:t xml:space="preserve">; </w:t>
      </w:r>
    </w:p>
    <w:p w:rsidR="005800E3" w:rsidRPr="0054572B" w:rsidRDefault="005800E3" w:rsidP="005800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5800E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https://www.mts.by/unicef/news/</w:t>
        </w:r>
      </w:hyperlink>
      <w:r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>.</w:t>
      </w:r>
    </w:p>
    <w:p w:rsidR="00455481" w:rsidRPr="0054572B" w:rsidRDefault="00455481" w:rsidP="001377A3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319" w:rsidRPr="0054572B" w:rsidRDefault="00577087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2B">
        <w:rPr>
          <w:rFonts w:ascii="Times New Roman" w:eastAsia="Calibri" w:hAnsi="Times New Roman" w:cs="Times New Roman"/>
          <w:sz w:val="28"/>
          <w:szCs w:val="28"/>
        </w:rPr>
        <w:t xml:space="preserve">Ректор института                          </w:t>
      </w:r>
      <w:r w:rsidR="005E4E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B1FCA">
            <wp:extent cx="707390" cy="34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57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572B">
        <w:rPr>
          <w:rFonts w:ascii="Times New Roman" w:eastAsia="Calibri" w:hAnsi="Times New Roman" w:cs="Times New Roman"/>
          <w:sz w:val="28"/>
          <w:szCs w:val="28"/>
        </w:rPr>
        <w:tab/>
      </w:r>
      <w:r w:rsidRPr="0054572B">
        <w:rPr>
          <w:rFonts w:ascii="Times New Roman" w:eastAsia="Calibri" w:hAnsi="Times New Roman" w:cs="Times New Roman"/>
          <w:sz w:val="28"/>
          <w:szCs w:val="28"/>
        </w:rPr>
        <w:tab/>
        <w:t xml:space="preserve">А.В. </w:t>
      </w:r>
      <w:proofErr w:type="spellStart"/>
      <w:r w:rsidRPr="0054572B">
        <w:rPr>
          <w:rFonts w:ascii="Times New Roman" w:eastAsia="Calibri" w:hAnsi="Times New Roman" w:cs="Times New Roman"/>
          <w:sz w:val="28"/>
          <w:szCs w:val="28"/>
        </w:rPr>
        <w:t>Мощук</w:t>
      </w:r>
      <w:proofErr w:type="spellEnd"/>
    </w:p>
    <w:p w:rsidR="00692826" w:rsidRPr="0054572B" w:rsidRDefault="00692826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Pr="0054572B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0E3" w:rsidRDefault="005800E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0E3" w:rsidRDefault="005800E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0E3" w:rsidRDefault="005800E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0E3" w:rsidRDefault="005800E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0E3" w:rsidRDefault="005800E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D3" w:rsidRDefault="003D13D3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087" w:rsidRPr="00577087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7087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:rsidR="00E75B60" w:rsidRDefault="00577087" w:rsidP="00376BB6">
      <w:pPr>
        <w:spacing w:after="0" w:line="240" w:lineRule="auto"/>
      </w:pPr>
      <w:r w:rsidRPr="00577087">
        <w:rPr>
          <w:rFonts w:ascii="Times New Roman" w:eastAsia="Times New Roman" w:hAnsi="Times New Roman" w:cs="Times New Roman"/>
          <w:sz w:val="18"/>
          <w:szCs w:val="18"/>
          <w:lang w:eastAsia="ru-RU"/>
        </w:rPr>
        <w:t>09 Мемех 35 42 77</w:t>
      </w:r>
    </w:p>
    <w:sectPr w:rsidR="00E75B60" w:rsidSect="00692826">
      <w:headerReference w:type="even" r:id="rId17"/>
      <w:headerReference w:type="default" r:id="rId1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3B" w:rsidRDefault="0031723B">
      <w:pPr>
        <w:spacing w:after="0" w:line="240" w:lineRule="auto"/>
      </w:pPr>
      <w:r>
        <w:separator/>
      </w:r>
    </w:p>
  </w:endnote>
  <w:endnote w:type="continuationSeparator" w:id="0">
    <w:p w:rsidR="0031723B" w:rsidRDefault="0031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3B" w:rsidRDefault="0031723B">
      <w:pPr>
        <w:spacing w:after="0" w:line="240" w:lineRule="auto"/>
      </w:pPr>
      <w:r>
        <w:separator/>
      </w:r>
    </w:p>
  </w:footnote>
  <w:footnote w:type="continuationSeparator" w:id="0">
    <w:p w:rsidR="0031723B" w:rsidRDefault="0031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E5" w:rsidRDefault="00577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8E5" w:rsidRDefault="00317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E5" w:rsidRDefault="0031723B">
    <w:pPr>
      <w:pStyle w:val="a3"/>
      <w:framePr w:wrap="around" w:vAnchor="text" w:hAnchor="margin" w:xAlign="center" w:y="1"/>
      <w:rPr>
        <w:rStyle w:val="a5"/>
      </w:rPr>
    </w:pPr>
  </w:p>
  <w:p w:rsidR="00CD38E5" w:rsidRDefault="00317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E"/>
    <w:rsid w:val="0000162E"/>
    <w:rsid w:val="0006437D"/>
    <w:rsid w:val="000C61FC"/>
    <w:rsid w:val="001377A3"/>
    <w:rsid w:val="00286D6C"/>
    <w:rsid w:val="002A779B"/>
    <w:rsid w:val="003000D5"/>
    <w:rsid w:val="0031723B"/>
    <w:rsid w:val="003568CD"/>
    <w:rsid w:val="00376BB6"/>
    <w:rsid w:val="003C34CC"/>
    <w:rsid w:val="003D13D3"/>
    <w:rsid w:val="00455481"/>
    <w:rsid w:val="004C06BC"/>
    <w:rsid w:val="004C5CC7"/>
    <w:rsid w:val="0050446A"/>
    <w:rsid w:val="0051429E"/>
    <w:rsid w:val="00517B48"/>
    <w:rsid w:val="0054572B"/>
    <w:rsid w:val="00577087"/>
    <w:rsid w:val="005800E3"/>
    <w:rsid w:val="005E4E2F"/>
    <w:rsid w:val="00626DF6"/>
    <w:rsid w:val="00692826"/>
    <w:rsid w:val="006C310A"/>
    <w:rsid w:val="00751E98"/>
    <w:rsid w:val="007C39DC"/>
    <w:rsid w:val="00883D77"/>
    <w:rsid w:val="00A42BC2"/>
    <w:rsid w:val="00B056FA"/>
    <w:rsid w:val="00C07A50"/>
    <w:rsid w:val="00C2179B"/>
    <w:rsid w:val="00C85319"/>
    <w:rsid w:val="00D54525"/>
    <w:rsid w:val="00D938FE"/>
    <w:rsid w:val="00E31448"/>
    <w:rsid w:val="00E5402C"/>
    <w:rsid w:val="00E75B60"/>
    <w:rsid w:val="00E75EB9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C1F8-A7C1-428C-9FFB-6D00686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087"/>
  </w:style>
  <w:style w:type="character" w:styleId="a5">
    <w:name w:val="page number"/>
    <w:basedOn w:val="a0"/>
    <w:rsid w:val="00577087"/>
  </w:style>
  <w:style w:type="paragraph" w:styleId="a6">
    <w:name w:val="Balloon Text"/>
    <w:basedOn w:val="a"/>
    <w:link w:val="a7"/>
    <w:uiPriority w:val="99"/>
    <w:semiHidden/>
    <w:unhideWhenUsed/>
    <w:rsid w:val="007C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9D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92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.by/unicef/" TargetMode="External"/><Relationship Id="rId13" Type="http://schemas.openxmlformats.org/officeDocument/2006/relationships/hyperlink" Target="https://www.mts.by/unicef/useful-content/vebinars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lck.ru/34TRzT" TargetMode="External"/><Relationship Id="rId12" Type="http://schemas.openxmlformats.org/officeDocument/2006/relationships/hyperlink" Target="https://www.mts.by/unicef/storie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ts.by/unicef/workboo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ts.by/unicef/news/" TargetMode="External"/><Relationship Id="rId10" Type="http://schemas.openxmlformats.org/officeDocument/2006/relationships/hyperlink" Target="https://www.mts.by/unicef/testin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ts.by/unicef/video/" TargetMode="External"/><Relationship Id="rId14" Type="http://schemas.openxmlformats.org/officeDocument/2006/relationships/hyperlink" Target="https://www.youtube.com/watch?v=cUYWPqIGF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3</cp:revision>
  <cp:lastPrinted>2023-05-24T11:01:00Z</cp:lastPrinted>
  <dcterms:created xsi:type="dcterms:W3CDTF">2023-05-24T10:36:00Z</dcterms:created>
  <dcterms:modified xsi:type="dcterms:W3CDTF">2023-05-24T11:30:00Z</dcterms:modified>
</cp:coreProperties>
</file>