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FE" w:rsidRPr="001825FE" w:rsidRDefault="001825FE" w:rsidP="001825FE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</w:pPr>
      <w:r w:rsidRPr="001825FE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>Советы МЧС</w:t>
      </w:r>
      <w:r w:rsidR="000E53A8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 xml:space="preserve"> Республики Беларусь</w:t>
      </w:r>
      <w:r w:rsidRPr="001825FE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 xml:space="preserve">: </w:t>
      </w:r>
    </w:p>
    <w:p w:rsidR="001825FE" w:rsidRPr="001825FE" w:rsidRDefault="001825FE" w:rsidP="001825FE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</w:pPr>
      <w:r w:rsidRPr="001825FE">
        <w:rPr>
          <w:rFonts w:ascii="Times New Roman" w:eastAsia="Times New Roman" w:hAnsi="Times New Roman" w:cs="Times New Roman"/>
          <w:b/>
          <w:color w:val="0070C0"/>
          <w:kern w:val="36"/>
          <w:sz w:val="44"/>
          <w:szCs w:val="44"/>
          <w:lang w:eastAsia="ru-RU"/>
        </w:rPr>
        <w:t>Как сделать отдых на водоеме безопасным!</w:t>
      </w:r>
    </w:p>
    <w:p w:rsidR="001825FE" w:rsidRDefault="001825FE" w:rsidP="001825FE">
      <w:pPr>
        <w:shd w:val="clear" w:color="auto" w:fill="FFFFFF"/>
        <w:ind w:firstLine="0"/>
        <w:jc w:val="lef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1825FE" w:rsidRPr="00DE169C" w:rsidRDefault="000E53A8" w:rsidP="001825FE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наступлением</w:t>
      </w:r>
      <w:r w:rsidR="001825FE" w:rsidRPr="00DE16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жарк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1825FE" w:rsidRPr="00DE16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1825FE" w:rsidRPr="00DE16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больше всего хочется проводить время на берегу озера или речки. Окунуться и поплавать – это приятно и полезно. Но мелочи, о которых и дети, и взрослые частенько забывают могут испортить всё удовольствие</w:t>
      </w:r>
      <w:r w:rsidR="001825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отдыха возле водоема</w:t>
      </w:r>
      <w:r w:rsidR="001825FE" w:rsidRPr="00DE169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825FE" w:rsidRDefault="001825FE" w:rsidP="001825FE">
      <w:pPr>
        <w:shd w:val="clear" w:color="auto" w:fill="FFFFFF"/>
        <w:ind w:firstLine="708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Ежегодно при наступлении купального сезона фиксируется рост инцидентов, связанных с гибелью и спасением граждан на воде при купании, в том числе среди несовершеннолетних.</w:t>
      </w:r>
    </w:p>
    <w:p w:rsidR="001825FE" w:rsidRDefault="001825FE" w:rsidP="001825FE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ab/>
        <w:t xml:space="preserve">Так, в 2022 году при различных обстоятельствах утопления в республике погибло 390 человек, из них 26 несовершеннолетних </w:t>
      </w:r>
      <w:r w:rsidRPr="001825FE"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>(в том числе 102</w:t>
      </w:r>
      <w:r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 xml:space="preserve"> человека</w:t>
      </w:r>
      <w:r w:rsidRPr="001825FE"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 xml:space="preserve"> погибло – при купании, из них 15 несовершеннолетних, и 71</w:t>
      </w:r>
      <w:r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 xml:space="preserve"> погибло</w:t>
      </w:r>
      <w:r w:rsidRPr="001825FE"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 xml:space="preserve"> </w:t>
      </w:r>
      <w:r w:rsidRPr="001825FE"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 xml:space="preserve">при падении в воду, из </w:t>
      </w:r>
      <w:r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>которых</w:t>
      </w:r>
      <w:r w:rsidRPr="001825FE"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 xml:space="preserve"> 4 несовершеннолетних</w:t>
      </w:r>
      <w:r>
        <w:rPr>
          <w:rFonts w:ascii="Times New Roman" w:eastAsia="Times New Roman" w:hAnsi="Times New Roman" w:cs="Times New Roman"/>
          <w:i/>
          <w:kern w:val="36"/>
          <w:sz w:val="30"/>
          <w:szCs w:val="30"/>
          <w:lang w:eastAsia="ru-RU"/>
        </w:rPr>
        <w:t>).</w:t>
      </w:r>
    </w:p>
    <w:p w:rsidR="001825FE" w:rsidRDefault="001825FE" w:rsidP="001825FE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ab/>
      </w:r>
      <w:r w:rsidRPr="001825FE">
        <w:rPr>
          <w:rFonts w:ascii="Times New Roman" w:eastAsia="Times New Roman" w:hAnsi="Times New Roman" w:cs="Times New Roman"/>
          <w:b/>
          <w:color w:val="0070C0"/>
          <w:kern w:val="36"/>
          <w:sz w:val="30"/>
          <w:szCs w:val="30"/>
          <w:lang w:eastAsia="ru-RU"/>
        </w:rPr>
        <w:t>По оперативным данным МЧС Республики Беларусь на 20 апреля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30"/>
          <w:szCs w:val="30"/>
          <w:lang w:eastAsia="ru-RU"/>
        </w:rPr>
        <w:t xml:space="preserve"> 2023 г.</w:t>
      </w:r>
      <w:r w:rsidRPr="001825FE">
        <w:rPr>
          <w:rFonts w:ascii="Times New Roman" w:eastAsia="Times New Roman" w:hAnsi="Times New Roman" w:cs="Times New Roman"/>
          <w:b/>
          <w:color w:val="0070C0"/>
          <w:kern w:val="36"/>
          <w:sz w:val="30"/>
          <w:szCs w:val="30"/>
          <w:lang w:eastAsia="ru-RU"/>
        </w:rPr>
        <w:t xml:space="preserve"> при различных обстоятельствах утопления в республике погибло 87 человек, из них 4 несовершеннолетних </w:t>
      </w:r>
      <w:r w:rsidRPr="001825FE">
        <w:rPr>
          <w:rFonts w:ascii="Times New Roman" w:eastAsia="Times New Roman" w:hAnsi="Times New Roman" w:cs="Times New Roman"/>
          <w:b/>
          <w:i/>
          <w:color w:val="0070C0"/>
          <w:kern w:val="36"/>
          <w:sz w:val="30"/>
          <w:szCs w:val="30"/>
          <w:lang w:eastAsia="ru-RU"/>
        </w:rPr>
        <w:t xml:space="preserve">(Брестская область – 2, Витебская область – 1 и г. Минск – 1). </w:t>
      </w:r>
      <w:r w:rsidRPr="001825FE">
        <w:rPr>
          <w:rFonts w:ascii="Times New Roman" w:eastAsia="Times New Roman" w:hAnsi="Times New Roman" w:cs="Times New Roman"/>
          <w:b/>
          <w:color w:val="0070C0"/>
          <w:kern w:val="36"/>
          <w:sz w:val="30"/>
          <w:szCs w:val="30"/>
          <w:lang w:eastAsia="ru-RU"/>
        </w:rPr>
        <w:t>Спасено 49 человек, из них 1 несовершеннолетний.</w:t>
      </w:r>
    </w:p>
    <w:p w:rsidR="008046EF" w:rsidRPr="001825FE" w:rsidRDefault="008046EF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825F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Для того чтобы избежать несчастного случая на воде необходимо</w:t>
      </w:r>
      <w:r w:rsidRPr="008046E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всем соблюдать следующие правила поведения на водоеме</w:t>
      </w:r>
      <w:r w:rsidRPr="001825F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:</w:t>
      </w:r>
    </w:p>
    <w:p w:rsidR="008046EF" w:rsidRPr="001825FE" w:rsidRDefault="008046EF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1825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пользоваться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только </w:t>
      </w:r>
      <w:r w:rsidRPr="001825F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оборудованными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купания пляжами</w:t>
      </w:r>
      <w:r w:rsidRPr="001825F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046EF" w:rsidRPr="001825FE" w:rsidRDefault="008046EF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1825F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научиться плавать;</w:t>
      </w:r>
    </w:p>
    <w:p w:rsidR="008046EF" w:rsidRPr="001825FE" w:rsidRDefault="008046EF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1825F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 тем как совершать дальние заплывы, научиться отдыхать на воде, лежа на спине и «поплавком».</w:t>
      </w:r>
    </w:p>
    <w:p w:rsidR="008046EF" w:rsidRDefault="008046EF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25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Категорически запрещается:</w:t>
      </w:r>
    </w:p>
    <w:p w:rsidR="008046EF" w:rsidRPr="00FC74BA" w:rsidRDefault="00FC74BA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- </w:t>
      </w:r>
      <w:r w:rsidR="008046EF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купаться в несанкционированных (запрещенных) местах, в тои числе обводненных карьерах, мелиоративных каналах, прудах-</w:t>
      </w:r>
      <w:proofErr w:type="spellStart"/>
      <w:r w:rsidR="008046EF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копанях</w:t>
      </w:r>
      <w:proofErr w:type="spellEnd"/>
      <w:r w:rsidR="008046EF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, технологических водных объектах, в местах нахождения портов, плотин, дамб, шлюзов, иных гидротехнических сооружений, а также в томное время суток;</w:t>
      </w:r>
    </w:p>
    <w:p w:rsidR="008046EF" w:rsidRPr="00FC74BA" w:rsidRDefault="00FC74BA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- </w:t>
      </w:r>
      <w:r w:rsidR="008046EF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употреблять на пляжах алкогольные и слабоалкогольные напитки;</w:t>
      </w:r>
    </w:p>
    <w:p w:rsidR="008046EF" w:rsidRPr="00FC74BA" w:rsidRDefault="00FC74BA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- </w:t>
      </w:r>
      <w:r w:rsidR="008046EF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купание в состоянии алкогольного опьянения и (или)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8046EF" w:rsidRPr="00FC74BA" w:rsidRDefault="00FC74BA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- </w:t>
      </w:r>
      <w:r w:rsidR="008046EF" w:rsidRPr="001825FE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заплывать за </w:t>
      </w:r>
      <w:r w:rsidR="008046EF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границы, обозначающие акваторию пляжа</w:t>
      </w:r>
      <w:r w:rsidR="008046EF" w:rsidRPr="001825FE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 или пытаться переплывать водоемы;</w:t>
      </w:r>
    </w:p>
    <w:p w:rsidR="008046EF" w:rsidRPr="001825FE" w:rsidRDefault="00FC74BA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- </w:t>
      </w:r>
      <w:r w:rsidR="008046EF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плавать на спортивном инвентаре, досках, лежаках, бревнах, автокамерах, над</w:t>
      </w:r>
      <w:bookmarkStart w:id="0" w:name="_GoBack"/>
      <w:bookmarkEnd w:id="0"/>
      <w:r w:rsidR="008046EF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увных матрацах и иных предметах;</w:t>
      </w:r>
    </w:p>
    <w:p w:rsidR="008046EF" w:rsidRPr="001825FE" w:rsidRDefault="00FC74BA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lastRenderedPageBreak/>
        <w:t xml:space="preserve">- </w:t>
      </w:r>
      <w:r w:rsidR="008046EF" w:rsidRPr="001825FE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прыгать </w:t>
      </w:r>
      <w:r w:rsidR="00B96C52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в воду с судов, плавучих объектов, а также с мостов, причалов, плотин, дамб,</w:t>
      </w:r>
      <w:r w:rsidR="008046EF" w:rsidRPr="001825FE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 обрывов и </w:t>
      </w:r>
      <w:r w:rsidR="00B96C52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других гидротехнических сооружений;</w:t>
      </w:r>
    </w:p>
    <w:p w:rsidR="008046EF" w:rsidRPr="00FC74BA" w:rsidRDefault="00FC74BA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- </w:t>
      </w:r>
      <w:r w:rsidR="00B96C52" w:rsidRPr="00FC74BA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долго купаться в холодной воде.</w:t>
      </w:r>
    </w:p>
    <w:p w:rsidR="00B96C52" w:rsidRPr="001825FE" w:rsidRDefault="00B96C52" w:rsidP="00FC74BA">
      <w:pPr>
        <w:shd w:val="clear" w:color="auto" w:fill="FFFFFF"/>
        <w:spacing w:line="16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46EF" w:rsidRPr="001825FE" w:rsidRDefault="008046EF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F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Находясь в лодках, ОПАСНО – пересаживаться, садиться на борта, перегружать лодку сверх установленной нормы, кататься возле шлюзов, плотин, посреди фарватера реки.</w:t>
      </w:r>
    </w:p>
    <w:p w:rsidR="008046EF" w:rsidRPr="001825FE" w:rsidRDefault="008046EF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1825F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Родителям необходимо сказать следующие </w:t>
      </w:r>
      <w:r w:rsidR="00B96C52" w:rsidRPr="00B96C5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</w:t>
      </w:r>
      <w:r w:rsidRPr="001825F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нельзя</w:t>
      </w:r>
      <w:r w:rsidR="00B96C52" w:rsidRPr="00B96C5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»</w:t>
      </w:r>
      <w:r w:rsidRPr="001825F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:</w:t>
      </w:r>
    </w:p>
    <w:p w:rsidR="00B96C52" w:rsidRPr="00B96C52" w:rsidRDefault="00B96C52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- посещать пляж малолетним детям без сопровождения взрослых;</w:t>
      </w:r>
    </w:p>
    <w:p w:rsidR="00B96C52" w:rsidRPr="00B96C52" w:rsidRDefault="00B96C52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- разрешать детям организовывать игры в воде, связанных с нырянием и захватом купающегося, а также совершением иных действий, которые могут стать причиной несчастного случая;</w:t>
      </w:r>
    </w:p>
    <w:p w:rsidR="008046EF" w:rsidRPr="001825FE" w:rsidRDefault="00B96C52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- </w:t>
      </w:r>
      <w:r w:rsidR="008046EF" w:rsidRPr="001825FE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оставлять </w:t>
      </w:r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малолетних </w:t>
      </w:r>
      <w:r w:rsidR="008046EF" w:rsidRPr="001825FE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детей без присмотра возле воды;</w:t>
      </w:r>
    </w:p>
    <w:p w:rsidR="00B96C52" w:rsidRPr="00B96C52" w:rsidRDefault="00B96C52" w:rsidP="00B96C5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- </w:t>
      </w:r>
      <w:r w:rsidR="008046EF" w:rsidRPr="001825FE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разрешать купаться детям в незнакомых местах,</w:t>
      </w:r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 в обводненных карьерах, мелиоративных каналах, прудах-</w:t>
      </w:r>
      <w:proofErr w:type="spellStart"/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копанях</w:t>
      </w:r>
      <w:proofErr w:type="spellEnd"/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, технологических водных объектах, в местах нахождения портов, плотин, дамб, шлюзов, иных гидротехнических сооружений, а также в томное время суток;</w:t>
      </w:r>
    </w:p>
    <w:p w:rsidR="00B96C52" w:rsidRPr="00B96C52" w:rsidRDefault="00B96C52" w:rsidP="00B96C5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- заплывать за границы, обозначающие акваторию пляжа;</w:t>
      </w:r>
    </w:p>
    <w:p w:rsidR="00B96C52" w:rsidRPr="00B96C52" w:rsidRDefault="00B96C52" w:rsidP="00B96C5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- подавать ложные сигналы тревоги и т.д.;</w:t>
      </w:r>
    </w:p>
    <w:p w:rsidR="008046EF" w:rsidRPr="001825FE" w:rsidRDefault="00B96C52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</w:pPr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- </w:t>
      </w:r>
      <w:r w:rsidR="008046EF" w:rsidRPr="001825FE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заходить в воду </w:t>
      </w:r>
      <w:r w:rsidRPr="00B96C52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 xml:space="preserve">малолетним детям </w:t>
      </w:r>
      <w:r w:rsidR="008046EF" w:rsidRPr="001825FE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  <w:lang w:eastAsia="ru-RU"/>
        </w:rPr>
        <w:t>без надувных кругов и дальше чем по пояс.</w:t>
      </w:r>
    </w:p>
    <w:p w:rsidR="008046EF" w:rsidRPr="001825FE" w:rsidRDefault="008046EF" w:rsidP="008046EF">
      <w:pPr>
        <w:shd w:val="clear" w:color="auto" w:fill="FFFFFF"/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F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046EF" w:rsidRDefault="008046EF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25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Желаем </w:t>
      </w:r>
      <w:r w:rsidR="00FC74B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1825FE">
        <w:rPr>
          <w:rFonts w:ascii="Times New Roman" w:eastAsia="Times New Roman" w:hAnsi="Times New Roman" w:cs="Times New Roman"/>
          <w:sz w:val="30"/>
          <w:szCs w:val="30"/>
          <w:lang w:eastAsia="ru-RU"/>
        </w:rPr>
        <w:t>ам безопасного и отличного отдыха</w:t>
      </w:r>
      <w:r w:rsidR="00FC74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летний период!</w:t>
      </w:r>
    </w:p>
    <w:p w:rsidR="00FC74BA" w:rsidRDefault="00FC74BA" w:rsidP="008046EF">
      <w:pPr>
        <w:shd w:val="clear" w:color="auto" w:fill="FFFFFF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25FE" w:rsidRDefault="00FC74BA" w:rsidP="001825FE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0"/>
          <w:szCs w:val="30"/>
          <w:lang w:eastAsia="ru-RU"/>
        </w:rPr>
      </w:pPr>
      <w:r w:rsidRPr="00DE169C">
        <w:rPr>
          <w:rFonts w:ascii="Arial" w:eastAsia="Times New Roman" w:hAnsi="Arial" w:cs="Arial"/>
          <w:noProof/>
          <w:color w:val="4F4F4F"/>
          <w:sz w:val="21"/>
          <w:szCs w:val="21"/>
          <w:lang w:eastAsia="ru-RU"/>
        </w:rPr>
        <w:drawing>
          <wp:inline distT="0" distB="0" distL="0" distR="0" wp14:anchorId="72AD38F7" wp14:editId="7A6F51AA">
            <wp:extent cx="6031230" cy="3392567"/>
            <wp:effectExtent l="0" t="0" r="7620" b="0"/>
            <wp:docPr id="2" name="Рисунок 2" descr="https://city-brest.gov.by/images/storage/news/000272_70461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ty-brest.gov.by/images/storage/news/000272_704617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39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BA" w:rsidRDefault="001825FE" w:rsidP="001825FE">
      <w:pPr>
        <w:shd w:val="clear" w:color="auto" w:fill="FFFFFF"/>
        <w:ind w:firstLine="0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0"/>
          <w:szCs w:val="30"/>
          <w:lang w:eastAsia="ru-RU"/>
        </w:rPr>
      </w:pPr>
      <w:r w:rsidRPr="001825FE">
        <w:rPr>
          <w:rFonts w:ascii="Times New Roman" w:eastAsia="Times New Roman" w:hAnsi="Times New Roman" w:cs="Times New Roman"/>
          <w:b/>
          <w:noProof/>
          <w:color w:val="0070C0"/>
          <w:kern w:val="36"/>
          <w:sz w:val="30"/>
          <w:szCs w:val="30"/>
          <w:lang w:eastAsia="ru-RU"/>
        </w:rPr>
        <w:lastRenderedPageBreak/>
        <w:drawing>
          <wp:inline distT="0" distB="0" distL="0" distR="0">
            <wp:extent cx="6031230" cy="8420324"/>
            <wp:effectExtent l="0" t="0" r="7620" b="0"/>
            <wp:docPr id="1" name="Рисунок 1" descr="\\srvadm\совместная\Гречаник\Козельцев\Материалы для рассылки и на сайт\Профилактика гибели на водах\Листовка_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adm\совместная\Гречаник\Козельцев\Материалы для рассылки и на сайт\Профилактика гибели на водах\Листовка_во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42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BA" w:rsidRPr="00FC74BA" w:rsidRDefault="00FC74BA" w:rsidP="00FC74B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4BA" w:rsidRDefault="00FC74BA" w:rsidP="00FC74BA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25FE" w:rsidRPr="00FC74BA" w:rsidRDefault="00FC74BA" w:rsidP="00FC74BA">
      <w:pPr>
        <w:tabs>
          <w:tab w:val="left" w:pos="3156"/>
        </w:tabs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</w:t>
      </w:r>
      <w:r w:rsidRPr="00FC74B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информации МЧС Республики Беларусь</w:t>
      </w:r>
    </w:p>
    <w:sectPr w:rsidR="001825FE" w:rsidRPr="00FC74BA" w:rsidSect="001825F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B5"/>
    <w:rsid w:val="000E53A8"/>
    <w:rsid w:val="00116190"/>
    <w:rsid w:val="001825FE"/>
    <w:rsid w:val="0020651B"/>
    <w:rsid w:val="002B24B5"/>
    <w:rsid w:val="0067769B"/>
    <w:rsid w:val="008046EF"/>
    <w:rsid w:val="008D1004"/>
    <w:rsid w:val="00B96C52"/>
    <w:rsid w:val="00CD1B91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8842-E7D2-40B8-87AB-FFD494B9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Козельцев</dc:creator>
  <cp:keywords/>
  <dc:description/>
  <cp:lastModifiedBy>Сергей Козельцев</cp:lastModifiedBy>
  <cp:revision>3</cp:revision>
  <dcterms:created xsi:type="dcterms:W3CDTF">2023-05-17T06:58:00Z</dcterms:created>
  <dcterms:modified xsi:type="dcterms:W3CDTF">2023-05-17T07:41:00Z</dcterms:modified>
</cp:coreProperties>
</file>