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ІНФАРМАЦЫЙНЫ ЛІСТ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Установа адукацыі 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“БРЭСЦКІ ДЗЯРЖАЎНЫ ЎНІВЕРСІТЭТ ІМЯ А.С. ПУШКІНА”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Філалагічны факультэт</w:t>
      </w:r>
    </w:p>
    <w:p w:rsidR="00843665" w:rsidRDefault="00112CF8" w:rsidP="00843665">
      <w:pPr>
        <w:jc w:val="center"/>
        <w:rPr>
          <w:lang w:val="be-BY"/>
        </w:rPr>
      </w:pPr>
      <w:r>
        <w:rPr>
          <w:lang w:val="be-BY"/>
        </w:rPr>
        <w:t>Кафедра беларускай</w:t>
      </w:r>
      <w:r w:rsidR="00843665">
        <w:rPr>
          <w:lang w:val="be-BY"/>
        </w:rPr>
        <w:t xml:space="preserve"> </w:t>
      </w:r>
      <w:r>
        <w:rPr>
          <w:lang w:val="be-BY"/>
        </w:rPr>
        <w:t xml:space="preserve"> філалогіі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праводзяць </w:t>
      </w:r>
    </w:p>
    <w:p w:rsidR="00843665" w:rsidRDefault="00B24769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Рэгіянальную</w:t>
      </w:r>
      <w:r w:rsidR="00AD49E7">
        <w:rPr>
          <w:sz w:val="24"/>
          <w:szCs w:val="24"/>
          <w:lang w:val="be-BY"/>
        </w:rPr>
        <w:t xml:space="preserve"> </w:t>
      </w:r>
      <w:r w:rsidR="00843665">
        <w:rPr>
          <w:sz w:val="24"/>
          <w:szCs w:val="24"/>
          <w:lang w:val="be-BY"/>
        </w:rPr>
        <w:t xml:space="preserve">навукова-практычную  </w:t>
      </w:r>
      <w:r w:rsidR="00867948">
        <w:rPr>
          <w:sz w:val="24"/>
          <w:szCs w:val="24"/>
          <w:lang w:val="be-BY"/>
        </w:rPr>
        <w:t xml:space="preserve">студэнцкую </w:t>
      </w:r>
      <w:r w:rsidR="00843665">
        <w:rPr>
          <w:sz w:val="24"/>
          <w:szCs w:val="24"/>
          <w:lang w:val="be-BY"/>
        </w:rPr>
        <w:t>канферэнцыю</w:t>
      </w:r>
    </w:p>
    <w:p w:rsidR="00843665" w:rsidRPr="00B24769" w:rsidRDefault="00843665" w:rsidP="00B24769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 w:rsidR="00B24769">
        <w:rPr>
          <w:sz w:val="28"/>
          <w:szCs w:val="28"/>
          <w:lang w:val="be-BY"/>
        </w:rPr>
        <w:t>МОЎНЫЯ АДЗІНКІ Ў ДЫЯЛЕКТНЫМ КАНТЭКСЦЕ</w:t>
      </w:r>
      <w:r w:rsidRPr="00AA55D9">
        <w:rPr>
          <w:sz w:val="24"/>
          <w:szCs w:val="24"/>
          <w:lang w:val="be-BY"/>
        </w:rPr>
        <w:t>»</w:t>
      </w:r>
    </w:p>
    <w:p w:rsidR="00843665" w:rsidRPr="00AA55D9" w:rsidRDefault="00843665" w:rsidP="00843665">
      <w:pPr>
        <w:jc w:val="center"/>
        <w:rPr>
          <w:lang w:val="be-BY"/>
        </w:rPr>
      </w:pPr>
    </w:p>
    <w:p w:rsidR="00843665" w:rsidRPr="00E72E50" w:rsidRDefault="00843665" w:rsidP="00E72E50">
      <w:pPr>
        <w:ind w:firstLine="709"/>
        <w:jc w:val="both"/>
        <w:rPr>
          <w:szCs w:val="28"/>
          <w:lang w:val="be-BY"/>
        </w:rPr>
      </w:pPr>
      <w:r>
        <w:rPr>
          <w:lang w:val="be-BY"/>
        </w:rPr>
        <w:t xml:space="preserve">Канферэнцыя адбудзецца </w:t>
      </w:r>
      <w:r>
        <w:rPr>
          <w:b/>
          <w:lang w:val="be-BY"/>
        </w:rPr>
        <w:t xml:space="preserve"> </w:t>
      </w:r>
      <w:r w:rsidR="00B24769">
        <w:rPr>
          <w:b/>
          <w:lang w:val="be-BY"/>
        </w:rPr>
        <w:t>27 кастрычніка</w:t>
      </w:r>
      <w:r w:rsidR="005C6C36">
        <w:rPr>
          <w:b/>
          <w:lang w:val="be-BY"/>
        </w:rPr>
        <w:t xml:space="preserve"> 2023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па адрасе:  г. Брэст, вуліца Міцкевіча, 28.</w:t>
      </w:r>
      <w:r w:rsidR="00E72E50">
        <w:rPr>
          <w:lang w:val="be-BY"/>
        </w:rPr>
        <w:t xml:space="preserve"> </w:t>
      </w:r>
      <w:r w:rsidR="00E72E50">
        <w:rPr>
          <w:szCs w:val="28"/>
          <w:lang w:val="be-BY"/>
        </w:rPr>
        <w:t>Да ўдзелу ў канферэнцыі запрашаюцца студэнты, магістранты вышэйшых навучальных устаноў, навучэнцы сярэдніх навучальных устаноў.</w:t>
      </w:r>
      <w:r>
        <w:rPr>
          <w:lang w:val="be-BY"/>
        </w:rPr>
        <w:t xml:space="preserve"> </w:t>
      </w:r>
    </w:p>
    <w:p w:rsidR="00843665" w:rsidRDefault="00843665" w:rsidP="00843665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Праблемнае поле канферэнцыі:</w:t>
      </w:r>
    </w:p>
    <w:p w:rsidR="00112CF8" w:rsidRDefault="003925E3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Дыялектны тэкст як лінгвакультурная адзінка</w:t>
      </w:r>
      <w:r w:rsidR="00112CF8">
        <w:rPr>
          <w:lang w:val="be-BY"/>
        </w:rPr>
        <w:t>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Нацыянальна-культурная спецыфіка моўнай адзінкі ў дыялектнай мове.</w:t>
      </w:r>
    </w:p>
    <w:p w:rsidR="00A6692F" w:rsidRPr="00A6692F" w:rsidRDefault="00A6692F" w:rsidP="00A6692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Этналінгвістычны і лінгвакраязнаўчы змест моўных адзінак Брэстчыны.</w:t>
      </w:r>
    </w:p>
    <w:p w:rsidR="003925E3" w:rsidRDefault="003925E3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Экспрэсіўны і матывацыйны патэнцыял дыялектнай лексікі і фразеалогіі.</w:t>
      </w:r>
    </w:p>
    <w:p w:rsidR="00867948" w:rsidRDefault="006C43A1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Асаблівасці функцыянавання лексікі і фразеалогіі ў дыялектным маўленні.</w:t>
      </w:r>
      <w:r w:rsidR="00867948">
        <w:rPr>
          <w:lang w:val="be-BY"/>
        </w:rPr>
        <w:t xml:space="preserve"> </w:t>
      </w:r>
    </w:p>
    <w:p w:rsidR="00112CF8" w:rsidRDefault="003925E3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Аксіялагічны аспект дыялектнага дыскурсу</w:t>
      </w:r>
      <w:r w:rsidR="00112CF8">
        <w:rPr>
          <w:lang w:val="be-BY"/>
        </w:rPr>
        <w:t>.</w:t>
      </w:r>
    </w:p>
    <w:p w:rsidR="00867948" w:rsidRDefault="0086794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Дыялектная моўная адзінка Брэстчыны і гістарычна-культурны кантэкст.</w:t>
      </w:r>
    </w:p>
    <w:p w:rsidR="00480966" w:rsidRDefault="00480966" w:rsidP="00480966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Дыялектныя словы і міжмоўныя паралелі.</w:t>
      </w:r>
    </w:p>
    <w:p w:rsidR="00A6692F" w:rsidRPr="00A6692F" w:rsidRDefault="00A6692F" w:rsidP="00A6692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Дыялектнае слова як сродак выражэння моўнай асобы. </w:t>
      </w:r>
    </w:p>
    <w:p w:rsidR="006C43A1" w:rsidRDefault="006C43A1" w:rsidP="006C43A1">
      <w:pPr>
        <w:numPr>
          <w:ilvl w:val="0"/>
          <w:numId w:val="1"/>
        </w:numPr>
        <w:jc w:val="both"/>
        <w:rPr>
          <w:lang w:val="be-BY"/>
        </w:rPr>
      </w:pPr>
      <w:r w:rsidRPr="006C43A1">
        <w:rPr>
          <w:lang w:val="be-BY"/>
        </w:rPr>
        <w:t>Адметнасці р</w:t>
      </w:r>
      <w:r>
        <w:rPr>
          <w:lang w:val="be-BY"/>
        </w:rPr>
        <w:t xml:space="preserve">эгіянальнай </w:t>
      </w:r>
      <w:r w:rsidRPr="006C43A1">
        <w:rPr>
          <w:lang w:val="be-BY"/>
        </w:rPr>
        <w:t>афарыстыкі.</w:t>
      </w:r>
    </w:p>
    <w:p w:rsidR="00112CF8" w:rsidRDefault="0086794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Актуальныя праблемы рэгіянальнай анамастыкі</w:t>
      </w:r>
      <w:r w:rsidR="00112CF8">
        <w:rPr>
          <w:lang w:val="be-BY"/>
        </w:rPr>
        <w:t>.</w:t>
      </w:r>
    </w:p>
    <w:p w:rsidR="00337DA2" w:rsidRDefault="005D1C3A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Мова і культура Брэстчыны як складнікі адукацыйнай прасторы</w:t>
      </w:r>
      <w:r w:rsidR="00C02F1D">
        <w:rPr>
          <w:lang w:val="be-BY"/>
        </w:rPr>
        <w:t xml:space="preserve"> рэгіёна.</w:t>
      </w:r>
    </w:p>
    <w:p w:rsidR="00C02F1D" w:rsidRDefault="00436B16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Рэгіянальная лексікаграфія і фразеаграфія</w:t>
      </w:r>
      <w:r w:rsidR="00C02F1D">
        <w:rPr>
          <w:lang w:val="be-BY"/>
        </w:rPr>
        <w:t>.</w:t>
      </w:r>
    </w:p>
    <w:p w:rsidR="00843665" w:rsidRDefault="00843665" w:rsidP="00843665">
      <w:pPr>
        <w:ind w:firstLine="360"/>
        <w:rPr>
          <w:lang w:val="be-BY"/>
        </w:rPr>
      </w:pPr>
      <w:r>
        <w:rPr>
          <w:lang w:val="be-BY"/>
        </w:rPr>
        <w:t xml:space="preserve">      Рабочыя мовы канферэнцыі</w:t>
      </w:r>
      <w:r w:rsidR="006C43A1">
        <w:rPr>
          <w:lang w:val="be-BY"/>
        </w:rPr>
        <w:t xml:space="preserve"> – беларуская  і руская</w:t>
      </w:r>
      <w:r>
        <w:rPr>
          <w:lang w:val="be-BY"/>
        </w:rPr>
        <w:t xml:space="preserve"> мовы.</w:t>
      </w:r>
    </w:p>
    <w:p w:rsidR="00843665" w:rsidRDefault="00843665" w:rsidP="00FE731C">
      <w:pPr>
        <w:ind w:firstLine="709"/>
        <w:jc w:val="both"/>
        <w:rPr>
          <w:lang w:val="be-BY"/>
        </w:rPr>
      </w:pPr>
      <w:r>
        <w:rPr>
          <w:lang w:val="be-BY"/>
        </w:rPr>
        <w:t xml:space="preserve">Для ўдзелу ў канферэнцыі </w:t>
      </w:r>
      <w:r>
        <w:rPr>
          <w:b/>
          <w:lang w:val="be-BY"/>
        </w:rPr>
        <w:t xml:space="preserve">да </w:t>
      </w:r>
      <w:r w:rsidR="006C43A1">
        <w:rPr>
          <w:b/>
          <w:lang w:val="be-BY"/>
        </w:rPr>
        <w:t>20 кастрычніка</w:t>
      </w:r>
      <w:r w:rsidRPr="00E01191">
        <w:rPr>
          <w:b/>
          <w:lang w:val="be-BY"/>
        </w:rPr>
        <w:t xml:space="preserve">  </w:t>
      </w:r>
      <w:r w:rsidR="005C6C36">
        <w:rPr>
          <w:b/>
          <w:lang w:val="be-BY"/>
        </w:rPr>
        <w:t>2023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неабходна даслаць у аргкам</w:t>
      </w:r>
      <w:r w:rsidR="000A35EF">
        <w:rPr>
          <w:lang w:val="be-BY"/>
        </w:rPr>
        <w:t>ітэт заяўку (узор прыкладаецца).</w:t>
      </w:r>
      <w:r>
        <w:rPr>
          <w:lang w:val="be-BY"/>
        </w:rPr>
        <w:t xml:space="preserve"> Е-</w:t>
      </w:r>
      <w:r>
        <w:rPr>
          <w:lang w:val="en-US"/>
        </w:rPr>
        <w:t>mail</w:t>
      </w:r>
      <w:r>
        <w:rPr>
          <w:lang w:val="be-BY"/>
        </w:rPr>
        <w:t xml:space="preserve">:  </w:t>
      </w:r>
      <w:hyperlink r:id="rId5" w:history="1">
        <w:r w:rsidR="00164ECB" w:rsidRPr="001B42DF">
          <w:rPr>
            <w:rStyle w:val="a3"/>
            <w:lang w:val="en-US"/>
          </w:rPr>
          <w:t>bellingv</w:t>
        </w:r>
        <w:r w:rsidR="00164ECB" w:rsidRPr="001B42DF">
          <w:rPr>
            <w:rStyle w:val="a3"/>
            <w:lang w:val="be-BY"/>
          </w:rPr>
          <w:t>@</w:t>
        </w:r>
        <w:r w:rsidR="00164ECB" w:rsidRPr="001B42DF">
          <w:rPr>
            <w:rStyle w:val="a3"/>
            <w:lang w:val="en-US"/>
          </w:rPr>
          <w:t>brsu</w:t>
        </w:r>
        <w:r w:rsidR="00164ECB" w:rsidRPr="001B42DF">
          <w:rPr>
            <w:rStyle w:val="a3"/>
            <w:lang w:val="be-BY"/>
          </w:rPr>
          <w:t>.</w:t>
        </w:r>
        <w:r w:rsidR="00164ECB" w:rsidRPr="001B42DF">
          <w:rPr>
            <w:rStyle w:val="a3"/>
            <w:lang w:val="en-US"/>
          </w:rPr>
          <w:t>by</w:t>
        </w:r>
      </w:hyperlink>
      <w:r w:rsidR="000A35EF">
        <w:rPr>
          <w:lang w:val="be-BY"/>
        </w:rPr>
        <w:t>.</w:t>
      </w:r>
      <w:r w:rsidR="001D0915" w:rsidRPr="001D0915">
        <w:rPr>
          <w:rStyle w:val="a3"/>
          <w:u w:val="none"/>
          <w:lang w:val="be-BY"/>
        </w:rPr>
        <w:t xml:space="preserve"> </w:t>
      </w:r>
    </w:p>
    <w:p w:rsidR="00843665" w:rsidRDefault="00843665" w:rsidP="00E72E50">
      <w:pPr>
        <w:ind w:firstLine="708"/>
        <w:jc w:val="both"/>
        <w:rPr>
          <w:lang w:val="be-BY"/>
        </w:rPr>
      </w:pPr>
      <w:r>
        <w:rPr>
          <w:lang w:val="be-BY"/>
        </w:rPr>
        <w:t>Кантактныя тэлефоны: 21-63-50 (кафедра беларуска</w:t>
      </w:r>
      <w:r w:rsidR="00AD49E7">
        <w:rPr>
          <w:lang w:val="be-BY"/>
        </w:rPr>
        <w:t>й</w:t>
      </w:r>
      <w:r>
        <w:rPr>
          <w:lang w:val="be-BY"/>
        </w:rPr>
        <w:t xml:space="preserve"> </w:t>
      </w:r>
      <w:r w:rsidR="00AD49E7">
        <w:rPr>
          <w:lang w:val="be-BY"/>
        </w:rPr>
        <w:t>філалогіі</w:t>
      </w:r>
      <w:r>
        <w:rPr>
          <w:lang w:val="be-BY"/>
        </w:rPr>
        <w:t xml:space="preserve">), </w:t>
      </w:r>
      <w:r w:rsidR="00E72E50">
        <w:rPr>
          <w:lang w:val="be-BY"/>
        </w:rPr>
        <w:t xml:space="preserve"> </w:t>
      </w:r>
      <w:r w:rsidR="007B7658">
        <w:rPr>
          <w:lang w:val="be-BY"/>
        </w:rPr>
        <w:t>+375 29</w:t>
      </w:r>
      <w:r w:rsidR="006C43A1">
        <w:rPr>
          <w:lang w:val="be-BY"/>
        </w:rPr>
        <w:t> 523 76 15</w:t>
      </w:r>
      <w:r>
        <w:rPr>
          <w:lang w:val="be-BY"/>
        </w:rPr>
        <w:t xml:space="preserve"> (</w:t>
      </w:r>
      <w:r w:rsidR="00843F81">
        <w:rPr>
          <w:lang w:val="be-BY"/>
        </w:rPr>
        <w:t>дацэнт</w:t>
      </w:r>
      <w:r w:rsidR="006C43A1">
        <w:rPr>
          <w:lang w:val="be-BY"/>
        </w:rPr>
        <w:t xml:space="preserve"> Касцючык Валянціна Міхайлаўна</w:t>
      </w:r>
      <w:r w:rsidR="00AD49E7">
        <w:rPr>
          <w:lang w:val="be-BY"/>
        </w:rPr>
        <w:t>).</w:t>
      </w:r>
      <w:r>
        <w:rPr>
          <w:lang w:val="be-BY"/>
        </w:rPr>
        <w:t xml:space="preserve">   </w:t>
      </w:r>
    </w:p>
    <w:p w:rsidR="00843665" w:rsidRDefault="00843665" w:rsidP="00843665">
      <w:pPr>
        <w:jc w:val="center"/>
        <w:rPr>
          <w:sz w:val="28"/>
          <w:szCs w:val="28"/>
          <w:lang w:val="be-BY"/>
        </w:rPr>
      </w:pPr>
    </w:p>
    <w:p w:rsidR="00843665" w:rsidRPr="001D0915" w:rsidRDefault="00843665" w:rsidP="001D0915">
      <w:pPr>
        <w:jc w:val="center"/>
        <w:rPr>
          <w:lang w:val="be-BY"/>
        </w:rPr>
      </w:pPr>
      <w:r w:rsidRPr="001D0915">
        <w:rPr>
          <w:lang w:val="be-BY"/>
        </w:rPr>
        <w:t>ЗАЯЎКА</w:t>
      </w:r>
      <w:bookmarkStart w:id="0" w:name="_GoBack"/>
      <w:bookmarkEnd w:id="0"/>
    </w:p>
    <w:p w:rsidR="00843665" w:rsidRPr="001D0915" w:rsidRDefault="00843665" w:rsidP="001D0915">
      <w:pPr>
        <w:pStyle w:val="a4"/>
        <w:spacing w:after="0"/>
        <w:jc w:val="center"/>
        <w:rPr>
          <w:sz w:val="24"/>
          <w:szCs w:val="24"/>
          <w:lang w:val="be-BY"/>
        </w:rPr>
      </w:pPr>
      <w:r w:rsidRPr="001D0915">
        <w:rPr>
          <w:sz w:val="24"/>
          <w:szCs w:val="24"/>
          <w:lang w:val="be-BY"/>
        </w:rPr>
        <w:t xml:space="preserve">на ўдзел у </w:t>
      </w:r>
      <w:r w:rsidR="006C43A1">
        <w:rPr>
          <w:sz w:val="24"/>
          <w:szCs w:val="24"/>
          <w:lang w:val="be-BY"/>
        </w:rPr>
        <w:t>рэгіянальнай</w:t>
      </w:r>
      <w:r w:rsidR="00A2700C">
        <w:rPr>
          <w:sz w:val="24"/>
          <w:szCs w:val="24"/>
          <w:lang w:val="be-BY"/>
        </w:rPr>
        <w:t xml:space="preserve"> </w:t>
      </w:r>
      <w:r w:rsidRPr="001D0915">
        <w:rPr>
          <w:sz w:val="24"/>
          <w:szCs w:val="24"/>
          <w:lang w:val="be-BY"/>
        </w:rPr>
        <w:t xml:space="preserve">навукова-практычнай </w:t>
      </w:r>
      <w:r w:rsidR="006C43A1">
        <w:rPr>
          <w:sz w:val="24"/>
          <w:szCs w:val="24"/>
          <w:lang w:val="be-BY"/>
        </w:rPr>
        <w:t xml:space="preserve">студэнцкай </w:t>
      </w:r>
      <w:r w:rsidRPr="001D0915">
        <w:rPr>
          <w:sz w:val="24"/>
          <w:szCs w:val="24"/>
          <w:lang w:val="be-BY"/>
        </w:rPr>
        <w:t>канферэнцыі</w:t>
      </w:r>
    </w:p>
    <w:p w:rsidR="00843665" w:rsidRPr="00E72E50" w:rsidRDefault="00E72E50" w:rsidP="00E72E50">
      <w:pPr>
        <w:pStyle w:val="a4"/>
        <w:spacing w:after="0"/>
        <w:jc w:val="center"/>
        <w:rPr>
          <w:sz w:val="24"/>
          <w:szCs w:val="24"/>
          <w:lang w:val="be-BY"/>
        </w:rPr>
      </w:pPr>
      <w:r w:rsidRPr="00E72E50">
        <w:rPr>
          <w:sz w:val="24"/>
          <w:szCs w:val="24"/>
          <w:lang w:val="be-BY"/>
        </w:rPr>
        <w:t xml:space="preserve"> «</w:t>
      </w:r>
      <w:r>
        <w:rPr>
          <w:sz w:val="24"/>
          <w:szCs w:val="24"/>
          <w:lang w:val="be-BY"/>
        </w:rPr>
        <w:t>МОЎНЫЯ АДЗІНКІ Ў ДЫЯЛЕКТНЫМ КАНТЭКСЦЕ</w:t>
      </w:r>
      <w:r w:rsidR="00843665" w:rsidRPr="00E72E50">
        <w:rPr>
          <w:sz w:val="24"/>
          <w:szCs w:val="24"/>
          <w:lang w:val="be-BY"/>
        </w:rPr>
        <w:t>»</w:t>
      </w:r>
    </w:p>
    <w:p w:rsidR="00843665" w:rsidRPr="001D0915" w:rsidRDefault="00843665" w:rsidP="00843665">
      <w:pPr>
        <w:rPr>
          <w:lang w:val="be-BY"/>
        </w:rPr>
      </w:pP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Прозвішча, імя, імя па бацьку __________________</w:t>
      </w:r>
    </w:p>
    <w:p w:rsidR="00611F09" w:rsidRDefault="00611F09" w:rsidP="00611F09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Назва даклада _______________________________</w:t>
      </w:r>
    </w:p>
    <w:p w:rsidR="00984ED4" w:rsidRDefault="00984ED4" w:rsidP="00611F0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Анатацыя (ад 150 да 200 слоў) _________________</w:t>
      </w:r>
    </w:p>
    <w:p w:rsidR="00984ED4" w:rsidRDefault="00984ED4" w:rsidP="00611F0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 xml:space="preserve">Форма ўдзелу ў канферэнцыі (патрэбнае падкрэсліць): </w:t>
      </w:r>
    </w:p>
    <w:p w:rsidR="00984ED4" w:rsidRPr="001D0915" w:rsidRDefault="00FE731C" w:rsidP="00984ED4">
      <w:pPr>
        <w:ind w:left="720"/>
        <w:jc w:val="both"/>
        <w:rPr>
          <w:lang w:val="be-BY"/>
        </w:rPr>
      </w:pPr>
      <w:r>
        <w:rPr>
          <w:lang w:val="be-BY"/>
        </w:rPr>
        <w:t>вочная / завочная.</w:t>
      </w:r>
    </w:p>
    <w:p w:rsidR="00843665" w:rsidRPr="001D0915" w:rsidRDefault="005141A1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Месца вучобы</w:t>
      </w:r>
      <w:r w:rsidR="00843665" w:rsidRPr="001D0915">
        <w:rPr>
          <w:lang w:val="be-BY"/>
        </w:rPr>
        <w:t xml:space="preserve"> ________________________________</w:t>
      </w:r>
    </w:p>
    <w:p w:rsidR="00843665" w:rsidRPr="001D0915" w:rsidRDefault="005141A1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Навуковы кіраўнік</w:t>
      </w:r>
      <w:r w:rsidR="00843665" w:rsidRPr="001D0915">
        <w:rPr>
          <w:lang w:val="be-BY"/>
        </w:rPr>
        <w:t xml:space="preserve"> ______________________________________</w:t>
      </w:r>
    </w:p>
    <w:p w:rsidR="00611F09" w:rsidRPr="001D0915" w:rsidRDefault="00611F09" w:rsidP="00611F09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Е-</w:t>
      </w:r>
      <w:r w:rsidRPr="001D0915">
        <w:rPr>
          <w:lang w:val="en-US"/>
        </w:rPr>
        <w:t>mail</w:t>
      </w:r>
      <w:r w:rsidRPr="001D0915">
        <w:rPr>
          <w:lang w:val="be-BY"/>
        </w:rPr>
        <w:t>___________________________</w:t>
      </w:r>
      <w:r>
        <w:rPr>
          <w:lang w:val="be-BY"/>
        </w:rPr>
        <w:t>___________</w:t>
      </w: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Кантактны тэл. (+ код) ________________________</w:t>
      </w:r>
    </w:p>
    <w:p w:rsidR="00611F09" w:rsidRDefault="00611F09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Хатні адрас __________________________________</w:t>
      </w:r>
    </w:p>
    <w:p w:rsidR="00843665" w:rsidRDefault="00843665" w:rsidP="00843665">
      <w:pPr>
        <w:ind w:left="708"/>
        <w:jc w:val="both"/>
        <w:rPr>
          <w:lang w:val="be-BY"/>
        </w:rPr>
      </w:pPr>
    </w:p>
    <w:sectPr w:rsidR="00843665" w:rsidSect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46B"/>
    <w:multiLevelType w:val="multilevel"/>
    <w:tmpl w:val="F2F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B46F1"/>
    <w:multiLevelType w:val="hybridMultilevel"/>
    <w:tmpl w:val="6140379C"/>
    <w:lvl w:ilvl="0" w:tplc="66F07BB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042381"/>
    <w:multiLevelType w:val="hybridMultilevel"/>
    <w:tmpl w:val="987C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F6ABA"/>
    <w:multiLevelType w:val="multilevel"/>
    <w:tmpl w:val="49E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786F79"/>
    <w:multiLevelType w:val="hybridMultilevel"/>
    <w:tmpl w:val="D2CEC9B2"/>
    <w:lvl w:ilvl="0" w:tplc="D3DAD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591"/>
    <w:rsid w:val="000557F7"/>
    <w:rsid w:val="000A35EF"/>
    <w:rsid w:val="00112CF8"/>
    <w:rsid w:val="00163B2D"/>
    <w:rsid w:val="0016422E"/>
    <w:rsid w:val="00164ECB"/>
    <w:rsid w:val="001D0915"/>
    <w:rsid w:val="00290A1D"/>
    <w:rsid w:val="00307576"/>
    <w:rsid w:val="00337DA2"/>
    <w:rsid w:val="003925E3"/>
    <w:rsid w:val="00393AA5"/>
    <w:rsid w:val="003E123B"/>
    <w:rsid w:val="00425FD4"/>
    <w:rsid w:val="00436B16"/>
    <w:rsid w:val="00480966"/>
    <w:rsid w:val="004C688A"/>
    <w:rsid w:val="00510597"/>
    <w:rsid w:val="005141A1"/>
    <w:rsid w:val="005555BE"/>
    <w:rsid w:val="005A0606"/>
    <w:rsid w:val="005C6C36"/>
    <w:rsid w:val="005D1C3A"/>
    <w:rsid w:val="00611F09"/>
    <w:rsid w:val="006626CC"/>
    <w:rsid w:val="006C43A1"/>
    <w:rsid w:val="00711C03"/>
    <w:rsid w:val="00746187"/>
    <w:rsid w:val="007B7658"/>
    <w:rsid w:val="007F0A8A"/>
    <w:rsid w:val="00843665"/>
    <w:rsid w:val="00843F81"/>
    <w:rsid w:val="00867948"/>
    <w:rsid w:val="008845DA"/>
    <w:rsid w:val="00897239"/>
    <w:rsid w:val="008A53EF"/>
    <w:rsid w:val="008F120F"/>
    <w:rsid w:val="009245D3"/>
    <w:rsid w:val="00945805"/>
    <w:rsid w:val="00984ED4"/>
    <w:rsid w:val="009A7362"/>
    <w:rsid w:val="00A2700C"/>
    <w:rsid w:val="00A5243C"/>
    <w:rsid w:val="00A60D0B"/>
    <w:rsid w:val="00A6692F"/>
    <w:rsid w:val="00AC073F"/>
    <w:rsid w:val="00AD49E7"/>
    <w:rsid w:val="00B10CBD"/>
    <w:rsid w:val="00B24769"/>
    <w:rsid w:val="00B44591"/>
    <w:rsid w:val="00B65ECF"/>
    <w:rsid w:val="00C02F1D"/>
    <w:rsid w:val="00C357AC"/>
    <w:rsid w:val="00C357B4"/>
    <w:rsid w:val="00CD52BF"/>
    <w:rsid w:val="00CE3493"/>
    <w:rsid w:val="00DA6D75"/>
    <w:rsid w:val="00DB5975"/>
    <w:rsid w:val="00E515D4"/>
    <w:rsid w:val="00E72E50"/>
    <w:rsid w:val="00EC129D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36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366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3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9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11F09"/>
    <w:rPr>
      <w:b/>
      <w:bCs/>
    </w:rPr>
  </w:style>
  <w:style w:type="character" w:styleId="a9">
    <w:name w:val="Emphasis"/>
    <w:basedOn w:val="a0"/>
    <w:uiPriority w:val="20"/>
    <w:qFormat/>
    <w:rsid w:val="00611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lingv@b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2020-01-02T19:26:00Z</cp:lastPrinted>
  <dcterms:created xsi:type="dcterms:W3CDTF">2020-01-02T18:52:00Z</dcterms:created>
  <dcterms:modified xsi:type="dcterms:W3CDTF">2023-09-27T14:38:00Z</dcterms:modified>
</cp:coreProperties>
</file>