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1199"/>
        <w:gridCol w:w="4118"/>
      </w:tblGrid>
      <w:tr w:rsidR="00A26AEA" w:rsidRPr="00CA194E" w14:paraId="3259E616" w14:textId="77777777" w:rsidTr="00D370AC">
        <w:trPr>
          <w:trHeight w:hRule="exact" w:val="1559"/>
          <w:jc w:val="center"/>
        </w:trPr>
        <w:tc>
          <w:tcPr>
            <w:tcW w:w="4410" w:type="dxa"/>
          </w:tcPr>
          <w:p w14:paraId="43E03798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0BC1AA26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1FA924CF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36F5EB19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1348E604" w14:textId="77777777" w:rsidR="00A26AEA" w:rsidRDefault="00A26AEA" w:rsidP="00196B34">
            <w:pPr>
              <w:tabs>
                <w:tab w:val="left" w:pos="708"/>
              </w:tabs>
              <w:jc w:val="center"/>
            </w:pPr>
            <w:r>
              <w:rPr>
                <w:sz w:val="18"/>
                <w:lang w:val="be-BY"/>
              </w:rPr>
              <w:t>«БРЭСЦКАЕ АБЛАСНОЕ УПРАУЛЕННЕ МIНIСТЭРСТВА ПА НАДЗВЫЧАЙНЫХ СIТУАЦЫЯХ РЭСПУБЛIКI БЕЛАРУСЬ»</w:t>
            </w:r>
          </w:p>
        </w:tc>
        <w:tc>
          <w:tcPr>
            <w:tcW w:w="1199" w:type="dxa"/>
          </w:tcPr>
          <w:p w14:paraId="6EACE950" w14:textId="77777777" w:rsidR="00A26AEA" w:rsidRDefault="00A26AEA" w:rsidP="00196B34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7A7F954D" w14:textId="77777777" w:rsidR="00A26AEA" w:rsidRDefault="00A26AEA" w:rsidP="00196B34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0B8F92E7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1E035900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017A0781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417EA3AC" w14:textId="77777777" w:rsidR="00A26AEA" w:rsidRPr="00CA194E" w:rsidRDefault="00A26AEA" w:rsidP="00196B34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CA194E">
              <w:rPr>
                <w:sz w:val="18"/>
                <w:szCs w:val="18"/>
              </w:rPr>
              <w:t xml:space="preserve">«БРЕСТСКОЕ ОБЛАСТНОЕ УПРАВЛЕНИЕ МИНИСТЕРСТВА ПО ЧРЕЗВЫЧАЙНЫМ СИТУАЦИЯМ РЕСПУБЛИКИ </w:t>
            </w:r>
            <w:r w:rsidRPr="00CA194E">
              <w:rPr>
                <w:sz w:val="18"/>
                <w:szCs w:val="18"/>
                <w:lang w:val="be-BY"/>
              </w:rPr>
              <w:t>БЕЛАРУСЬ»</w:t>
            </w:r>
          </w:p>
        </w:tc>
      </w:tr>
      <w:tr w:rsidR="00A26AEA" w14:paraId="13C15A78" w14:textId="77777777" w:rsidTr="00D370AC">
        <w:trPr>
          <w:trHeight w:hRule="exact" w:val="680"/>
          <w:jc w:val="center"/>
        </w:trPr>
        <w:tc>
          <w:tcPr>
            <w:tcW w:w="4410" w:type="dxa"/>
            <w:vAlign w:val="center"/>
          </w:tcPr>
          <w:p w14:paraId="3DDCAED0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Камянецкi</w:t>
            </w:r>
            <w:r w:rsidRPr="00A26AEA">
              <w:rPr>
                <w:b/>
                <w:lang w:val="be-BY"/>
              </w:rPr>
              <w:t xml:space="preserve"> раённы аддзел</w:t>
            </w:r>
          </w:p>
          <w:p w14:paraId="562B2CB7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 w:rsidRPr="00A26AEA">
              <w:rPr>
                <w:b/>
                <w:lang w:val="be-BY"/>
              </w:rPr>
              <w:t>па надзвычайных с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A26AEA">
              <w:rPr>
                <w:b/>
                <w:lang w:val="be-BY"/>
              </w:rPr>
              <w:t>туацыях</w:t>
            </w:r>
          </w:p>
        </w:tc>
        <w:tc>
          <w:tcPr>
            <w:tcW w:w="1199" w:type="dxa"/>
          </w:tcPr>
          <w:p w14:paraId="515F4970" w14:textId="77777777" w:rsidR="00A26AEA" w:rsidRPr="00A26AEA" w:rsidRDefault="00A26AEA" w:rsidP="00196B34">
            <w:pPr>
              <w:spacing w:before="120"/>
              <w:ind w:left="885"/>
              <w:jc w:val="center"/>
              <w:rPr>
                <w:sz w:val="16"/>
                <w:u w:val="single"/>
                <w:lang w:val="be-BY"/>
              </w:rPr>
            </w:pPr>
          </w:p>
        </w:tc>
        <w:tc>
          <w:tcPr>
            <w:tcW w:w="4118" w:type="dxa"/>
            <w:vAlign w:val="center"/>
          </w:tcPr>
          <w:p w14:paraId="4F91292D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0EE574DF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A26AEA" w14:paraId="122EE1D9" w14:textId="77777777" w:rsidTr="00D370AC">
        <w:trPr>
          <w:trHeight w:val="471"/>
          <w:jc w:val="center"/>
        </w:trPr>
        <w:tc>
          <w:tcPr>
            <w:tcW w:w="4410" w:type="dxa"/>
            <w:tcBorders>
              <w:bottom w:val="single" w:sz="12" w:space="0" w:color="auto"/>
            </w:tcBorders>
          </w:tcPr>
          <w:p w14:paraId="7BB85DB2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вул. Матросава, 5, </w:t>
            </w:r>
            <w:smartTag w:uri="urn:schemas-microsoft-com:office:smarttags" w:element="metricconverter">
              <w:smartTagPr>
                <w:attr w:name="ProductID" w:val="225050 г"/>
              </w:smartTagPr>
              <w:r>
                <w:rPr>
                  <w:lang w:val="be-BY"/>
                </w:rPr>
                <w:t>22</w:t>
              </w:r>
              <w:r>
                <w:t>5050</w:t>
              </w:r>
              <w:r>
                <w:rPr>
                  <w:lang w:val="be-BY"/>
                </w:rPr>
                <w:t xml:space="preserve"> г</w:t>
              </w:r>
            </w:smartTag>
            <w:r>
              <w:rPr>
                <w:lang w:val="be-BY"/>
              </w:rPr>
              <w:t>.Камянец</w:t>
            </w:r>
          </w:p>
          <w:p w14:paraId="6AEF670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тэл.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7D507100" w14:textId="77777777" w:rsidR="00A26AEA" w:rsidRDefault="00A26AEA" w:rsidP="00196B34">
            <w:pPr>
              <w:ind w:left="885"/>
              <w:jc w:val="center"/>
              <w:rPr>
                <w:sz w:val="18"/>
              </w:rPr>
            </w:pPr>
          </w:p>
        </w:tc>
        <w:tc>
          <w:tcPr>
            <w:tcW w:w="4118" w:type="dxa"/>
            <w:tcBorders>
              <w:bottom w:val="single" w:sz="12" w:space="0" w:color="auto"/>
            </w:tcBorders>
          </w:tcPr>
          <w:p w14:paraId="120BF7C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Матросова, 5, </w:t>
            </w:r>
            <w:smartTag w:uri="urn:schemas-microsoft-com:office:smarttags" w:element="metricconverter">
              <w:smartTagPr>
                <w:attr w:name="ProductID" w:val="225050, г"/>
              </w:smartTagPr>
              <w:r>
                <w:rPr>
                  <w:lang w:val="be-BY"/>
                </w:rPr>
                <w:t>225050, г</w:t>
              </w:r>
            </w:smartTag>
            <w:r>
              <w:rPr>
                <w:lang w:val="be-BY"/>
              </w:rPr>
              <w:t>. Каменец</w:t>
            </w:r>
          </w:p>
          <w:p w14:paraId="702D3A9F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тел.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</w:tr>
      <w:tr w:rsidR="00A26AEA" w:rsidRPr="0089060A" w14:paraId="57644EC3" w14:textId="77777777" w:rsidTr="00CE2FD8">
        <w:trPr>
          <w:cantSplit/>
          <w:trHeight w:val="794"/>
          <w:jc w:val="center"/>
        </w:trPr>
        <w:tc>
          <w:tcPr>
            <w:tcW w:w="4410" w:type="dxa"/>
            <w:tcBorders>
              <w:top w:val="single" w:sz="12" w:space="0" w:color="auto"/>
            </w:tcBorders>
          </w:tcPr>
          <w:p w14:paraId="2B9AED84" w14:textId="77777777" w:rsidR="00A26AEA" w:rsidRPr="0089060A" w:rsidRDefault="008B4EED" w:rsidP="0089060A">
            <w:pPr>
              <w:tabs>
                <w:tab w:val="left" w:pos="2164"/>
                <w:tab w:val="left" w:pos="3939"/>
              </w:tabs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</w:t>
            </w:r>
            <w:r w:rsidR="00DB6478" w:rsidRPr="0089060A">
              <w:rPr>
                <w:sz w:val="30"/>
                <w:szCs w:val="30"/>
              </w:rPr>
              <w:t>№ _____________</w:t>
            </w:r>
          </w:p>
          <w:p w14:paraId="7196B6D1" w14:textId="77777777" w:rsidR="00A26AEA" w:rsidRPr="0089060A" w:rsidRDefault="00A26AEA" w:rsidP="0089060A">
            <w:pPr>
              <w:tabs>
                <w:tab w:val="left" w:pos="1951"/>
                <w:tab w:val="left" w:pos="3910"/>
                <w:tab w:val="left" w:pos="9356"/>
              </w:tabs>
              <w:spacing w:before="120"/>
              <w:jc w:val="both"/>
              <w:rPr>
                <w:sz w:val="30"/>
                <w:szCs w:val="30"/>
              </w:rPr>
            </w:pPr>
            <w:r w:rsidRPr="0089060A">
              <w:rPr>
                <w:sz w:val="30"/>
                <w:szCs w:val="30"/>
              </w:rPr>
              <w:t xml:space="preserve">На № </w:t>
            </w:r>
            <w:r w:rsidRPr="0089060A">
              <w:rPr>
                <w:sz w:val="30"/>
                <w:szCs w:val="30"/>
                <w:u w:val="single"/>
              </w:rPr>
              <w:tab/>
            </w:r>
            <w:r w:rsidRPr="0089060A">
              <w:rPr>
                <w:sz w:val="30"/>
                <w:szCs w:val="30"/>
              </w:rPr>
              <w:t xml:space="preserve"> от </w:t>
            </w:r>
            <w:r w:rsidRPr="0089060A">
              <w:rPr>
                <w:sz w:val="30"/>
                <w:szCs w:val="30"/>
                <w:u w:val="single"/>
              </w:rPr>
              <w:tab/>
            </w:r>
          </w:p>
        </w:tc>
        <w:tc>
          <w:tcPr>
            <w:tcW w:w="5317" w:type="dxa"/>
            <w:gridSpan w:val="2"/>
            <w:tcBorders>
              <w:top w:val="single" w:sz="12" w:space="0" w:color="auto"/>
            </w:tcBorders>
          </w:tcPr>
          <w:p w14:paraId="3D50731F" w14:textId="77777777" w:rsidR="00150D83" w:rsidRDefault="00CE2FD8" w:rsidP="00E043EE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8611DF9" w14:textId="0E5B1F82" w:rsidR="00CE2FD8" w:rsidRPr="008A4F24" w:rsidRDefault="00150D83" w:rsidP="00E043EE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E2FD8" w:rsidRPr="008A4F24">
              <w:rPr>
                <w:sz w:val="28"/>
                <w:szCs w:val="28"/>
              </w:rPr>
              <w:t>образовани</w:t>
            </w:r>
            <w:r w:rsidR="00BB23D9">
              <w:rPr>
                <w:sz w:val="28"/>
                <w:szCs w:val="28"/>
              </w:rPr>
              <w:t>ю</w:t>
            </w:r>
          </w:p>
          <w:p w14:paraId="38AEF6DA" w14:textId="77777777" w:rsidR="00CE2FD8" w:rsidRPr="008A4F24" w:rsidRDefault="00CE2FD8" w:rsidP="00E043EE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2B40CEF5" w14:textId="76AD0689" w:rsidR="00CE2FD8" w:rsidRPr="008A4F24" w:rsidRDefault="00F27FBF" w:rsidP="00E043EE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</w:t>
            </w:r>
            <w:r w:rsidR="00FD70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14:paraId="1A94BEB1" w14:textId="6615AB7F" w:rsidR="00A26AEA" w:rsidRPr="00D665D1" w:rsidRDefault="00A26AEA" w:rsidP="00D665D1">
            <w:pPr>
              <w:ind w:left="665" w:firstLine="275"/>
              <w:jc w:val="both"/>
              <w:rPr>
                <w:sz w:val="30"/>
                <w:szCs w:val="30"/>
              </w:rPr>
            </w:pPr>
          </w:p>
        </w:tc>
      </w:tr>
    </w:tbl>
    <w:p w14:paraId="3E2E6D1A" w14:textId="77777777" w:rsidR="00D665D1" w:rsidRDefault="00D665D1" w:rsidP="0089060A">
      <w:pPr>
        <w:jc w:val="both"/>
        <w:rPr>
          <w:sz w:val="30"/>
          <w:szCs w:val="30"/>
        </w:rPr>
      </w:pPr>
    </w:p>
    <w:p w14:paraId="161C4541" w14:textId="77777777" w:rsidR="006D0FA1" w:rsidRDefault="006D0FA1" w:rsidP="0089060A">
      <w:pPr>
        <w:jc w:val="both"/>
        <w:rPr>
          <w:sz w:val="30"/>
          <w:szCs w:val="30"/>
        </w:rPr>
      </w:pPr>
    </w:p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5B96F5D0" w14:textId="63BCFE16" w:rsidR="00D665D1" w:rsidRPr="00CE2FD8" w:rsidRDefault="00562F45" w:rsidP="00562F4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установившейся на территории Каменецкого района теплой погоды, а также в связи с ростом возгораний в природных экосистемах</w:t>
      </w:r>
      <w:r w:rsidR="005E0720">
        <w:rPr>
          <w:sz w:val="30"/>
          <w:szCs w:val="30"/>
        </w:rPr>
        <w:t>, п</w:t>
      </w:r>
      <w:r w:rsidR="005E0720" w:rsidRPr="00CE2FD8">
        <w:rPr>
          <w:sz w:val="30"/>
          <w:szCs w:val="30"/>
        </w:rPr>
        <w:t xml:space="preserve">рошу </w:t>
      </w:r>
      <w:r w:rsidR="005E0720" w:rsidRPr="00E07C58">
        <w:rPr>
          <w:sz w:val="30"/>
          <w:szCs w:val="30"/>
        </w:rPr>
        <w:t>Вас</w:t>
      </w:r>
      <w:r>
        <w:rPr>
          <w:sz w:val="30"/>
          <w:szCs w:val="30"/>
        </w:rPr>
        <w:t xml:space="preserve"> оказать содействие в </w:t>
      </w:r>
      <w:r w:rsidR="005E0720" w:rsidRPr="00E07C58">
        <w:rPr>
          <w:sz w:val="30"/>
          <w:szCs w:val="30"/>
        </w:rPr>
        <w:t>разме</w:t>
      </w:r>
      <w:r>
        <w:rPr>
          <w:sz w:val="30"/>
          <w:szCs w:val="30"/>
        </w:rPr>
        <w:t xml:space="preserve">щении </w:t>
      </w:r>
      <w:r w:rsidR="005E0720" w:rsidRPr="00E07C58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="005E0720">
        <w:rPr>
          <w:sz w:val="30"/>
          <w:szCs w:val="30"/>
        </w:rPr>
        <w:t xml:space="preserve"> </w:t>
      </w:r>
      <w:r w:rsidR="00985A2E">
        <w:rPr>
          <w:sz w:val="30"/>
          <w:szCs w:val="30"/>
        </w:rPr>
        <w:t xml:space="preserve">согласно приложению 1 на сайтах </w:t>
      </w:r>
      <w:r w:rsidR="00985A2E" w:rsidRPr="008A4F24">
        <w:rPr>
          <w:sz w:val="28"/>
          <w:szCs w:val="28"/>
        </w:rPr>
        <w:t>общеобразовательных и дошкольных учреждений района</w:t>
      </w:r>
      <w:r w:rsidR="00985A2E">
        <w:rPr>
          <w:sz w:val="28"/>
          <w:szCs w:val="28"/>
        </w:rPr>
        <w:t>, а также на сайте отдела по образованию Каменецкого райисполкома.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64BED040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74825E2" w14:textId="77777777" w:rsidR="005E0720" w:rsidRDefault="005E0720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BED4D30" w14:textId="646C8920" w:rsidR="00E043EE" w:rsidRDefault="00E043E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D5897C" w14:textId="4508335D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6A73E0A" w14:textId="3903FBDF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8E2659D" w14:textId="50611C70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88CDDD0" w14:textId="0F264856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4AB1C191" w14:textId="205BA59A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ECDB2F" w14:textId="77A19CE5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0D0317" w14:textId="77777777" w:rsidR="00562F45" w:rsidRDefault="00562F4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1F96C72F" w14:textId="69CBC84C" w:rsidR="00985A2E" w:rsidRDefault="00985A2E" w:rsidP="00985A2E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49CFF6AE" w14:textId="4A3760B4" w:rsidR="00985A2E" w:rsidRDefault="00985A2E" w:rsidP="00985A2E">
      <w:pPr>
        <w:tabs>
          <w:tab w:val="left" w:pos="6804"/>
        </w:tabs>
        <w:jc w:val="center"/>
        <w:rPr>
          <w:rFonts w:eastAsia="MS Mincho"/>
          <w:sz w:val="30"/>
          <w:szCs w:val="30"/>
        </w:rPr>
      </w:pPr>
    </w:p>
    <w:p w14:paraId="588E4416" w14:textId="77777777" w:rsidR="00562F45" w:rsidRDefault="00562F45" w:rsidP="00562F45">
      <w:pPr>
        <w:ind w:firstLine="708"/>
        <w:jc w:val="both"/>
        <w:rPr>
          <w:sz w:val="30"/>
          <w:szCs w:val="30"/>
        </w:rPr>
      </w:pPr>
      <w:r w:rsidRPr="003325F8">
        <w:rPr>
          <w:sz w:val="30"/>
          <w:szCs w:val="30"/>
        </w:rPr>
        <w:t xml:space="preserve">Установление теплой погоды </w:t>
      </w:r>
      <w:r>
        <w:rPr>
          <w:sz w:val="30"/>
          <w:szCs w:val="30"/>
        </w:rPr>
        <w:t xml:space="preserve">в Каменецком районе </w:t>
      </w:r>
      <w:r w:rsidRPr="003325F8">
        <w:rPr>
          <w:sz w:val="30"/>
          <w:szCs w:val="30"/>
        </w:rPr>
        <w:t>становятся причиной увеличения количества выездов пожарных подразделений в несколько раз. Основная причина такого роста</w:t>
      </w:r>
      <w:r>
        <w:rPr>
          <w:sz w:val="30"/>
          <w:szCs w:val="30"/>
        </w:rPr>
        <w:t xml:space="preserve"> возгораний весной</w:t>
      </w:r>
      <w:r w:rsidRPr="003325F8">
        <w:rPr>
          <w:sz w:val="30"/>
          <w:szCs w:val="30"/>
        </w:rPr>
        <w:t xml:space="preserve"> – горение сухой </w:t>
      </w:r>
      <w:r>
        <w:rPr>
          <w:sz w:val="30"/>
          <w:szCs w:val="30"/>
        </w:rPr>
        <w:t>растительности</w:t>
      </w:r>
      <w:r w:rsidRPr="003325F8">
        <w:rPr>
          <w:sz w:val="30"/>
          <w:szCs w:val="30"/>
        </w:rPr>
        <w:t>. Ее сжигание представляет наибольшую опасность для жилых зданий, строений и построек.</w:t>
      </w:r>
    </w:p>
    <w:p w14:paraId="64D6DB07" w14:textId="77777777" w:rsidR="00562F45" w:rsidRDefault="00562F45" w:rsidP="00562F45">
      <w:pPr>
        <w:ind w:firstLine="708"/>
        <w:jc w:val="both"/>
        <w:rPr>
          <w:sz w:val="30"/>
          <w:szCs w:val="30"/>
        </w:rPr>
      </w:pPr>
      <w:r w:rsidRPr="00D436CB">
        <w:rPr>
          <w:sz w:val="30"/>
          <w:szCs w:val="30"/>
        </w:rPr>
        <w:t>Весенне-летний пожароопасный период характеризуется ростом пожаров, связанных с выжиганием сухой растительности</w:t>
      </w:r>
      <w:r>
        <w:rPr>
          <w:sz w:val="30"/>
          <w:szCs w:val="30"/>
        </w:rPr>
        <w:t>, оставлением без присмотра кострами и сжигания мусора</w:t>
      </w:r>
      <w:r w:rsidRPr="00D436CB">
        <w:rPr>
          <w:sz w:val="30"/>
          <w:szCs w:val="30"/>
        </w:rPr>
        <w:t>. Количество выездов пожарных подразделений на подобные загорания</w:t>
      </w:r>
      <w:r>
        <w:rPr>
          <w:sz w:val="30"/>
          <w:szCs w:val="30"/>
        </w:rPr>
        <w:t xml:space="preserve"> в Каменецком районе достигает 5-10 сообщений в день.</w:t>
      </w:r>
    </w:p>
    <w:p w14:paraId="219D8FFC" w14:textId="77777777" w:rsidR="00562F45" w:rsidRDefault="00562F45" w:rsidP="00562F45">
      <w:pPr>
        <w:ind w:firstLine="708"/>
        <w:jc w:val="both"/>
        <w:rPr>
          <w:sz w:val="30"/>
          <w:szCs w:val="30"/>
        </w:rPr>
      </w:pPr>
      <w:r w:rsidRPr="00D436CB">
        <w:rPr>
          <w:sz w:val="30"/>
          <w:szCs w:val="30"/>
        </w:rPr>
        <w:t>В большинстве случаев причиной возгораний является человеческий фактор. Безответственное отношение поджигателей к имуществу и здоровью окружающих, приводит к необратимым последствиям. Вызвать пожар могут любой брошенный в траву окурок, детские игры со спичками или даже намеренный поджог. Граждане сжигают мусор и прошлогоднюю траву на своих дворовых территориях</w:t>
      </w:r>
      <w:r>
        <w:rPr>
          <w:sz w:val="30"/>
          <w:szCs w:val="30"/>
        </w:rPr>
        <w:t xml:space="preserve">, и в близи участка. </w:t>
      </w:r>
      <w:r w:rsidRPr="00D436CB">
        <w:rPr>
          <w:sz w:val="30"/>
          <w:szCs w:val="30"/>
        </w:rPr>
        <w:t xml:space="preserve"> Чаще всего горение травы никто не контролирует. А ведь в это же время, когда подразделения </w:t>
      </w:r>
      <w:r>
        <w:rPr>
          <w:sz w:val="30"/>
          <w:szCs w:val="30"/>
        </w:rPr>
        <w:t xml:space="preserve">МЧС </w:t>
      </w:r>
      <w:r w:rsidRPr="00D436CB">
        <w:rPr>
          <w:sz w:val="30"/>
          <w:szCs w:val="30"/>
        </w:rPr>
        <w:t xml:space="preserve">заняты тушением сухой травы, где-то может произойти действительно серьезный пожар, и под угрозой может оказаться чья-то жизнь. </w:t>
      </w:r>
      <w:r>
        <w:rPr>
          <w:sz w:val="30"/>
          <w:szCs w:val="30"/>
        </w:rPr>
        <w:t xml:space="preserve">Выжигание </w:t>
      </w:r>
      <w:r w:rsidRPr="00D436CB">
        <w:rPr>
          <w:sz w:val="30"/>
          <w:szCs w:val="30"/>
        </w:rPr>
        <w:t>сухой травы, опасн</w:t>
      </w:r>
      <w:r>
        <w:rPr>
          <w:sz w:val="30"/>
          <w:szCs w:val="30"/>
        </w:rPr>
        <w:t>о</w:t>
      </w:r>
      <w:r w:rsidRPr="00D436CB">
        <w:rPr>
          <w:sz w:val="30"/>
          <w:szCs w:val="30"/>
        </w:rPr>
        <w:t xml:space="preserve"> тем, что в сухую погоду огонь быстро распространяется и может добраться до жилых строений</w:t>
      </w:r>
      <w:r>
        <w:rPr>
          <w:sz w:val="30"/>
          <w:szCs w:val="30"/>
        </w:rPr>
        <w:t>, а также до лесных массивов</w:t>
      </w:r>
      <w:r w:rsidRPr="00D436CB">
        <w:rPr>
          <w:sz w:val="30"/>
          <w:szCs w:val="30"/>
        </w:rPr>
        <w:t>, а это представляет большую угрозу для жизни и здоровья людей, влечет огромный материальный</w:t>
      </w:r>
      <w:r>
        <w:rPr>
          <w:sz w:val="30"/>
          <w:szCs w:val="30"/>
        </w:rPr>
        <w:t>, и экологическим</w:t>
      </w:r>
      <w:r w:rsidRPr="00D436CB">
        <w:rPr>
          <w:sz w:val="30"/>
          <w:szCs w:val="30"/>
        </w:rPr>
        <w:t xml:space="preserve"> ущерб</w:t>
      </w:r>
      <w:r>
        <w:rPr>
          <w:sz w:val="30"/>
          <w:szCs w:val="30"/>
        </w:rPr>
        <w:t>ом</w:t>
      </w:r>
      <w:r w:rsidRPr="00D436CB">
        <w:rPr>
          <w:sz w:val="30"/>
          <w:szCs w:val="30"/>
        </w:rPr>
        <w:t>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 Огонь не прощает легкомыслия и халатности.</w:t>
      </w:r>
    </w:p>
    <w:p w14:paraId="34A9745D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 xml:space="preserve">Уважаемые жители </w:t>
      </w:r>
      <w:r>
        <w:rPr>
          <w:sz w:val="30"/>
          <w:szCs w:val="30"/>
        </w:rPr>
        <w:t>и гости Каменецкого района</w:t>
      </w:r>
      <w:r w:rsidRPr="00DD6766">
        <w:rPr>
          <w:sz w:val="30"/>
          <w:szCs w:val="30"/>
        </w:rPr>
        <w:t xml:space="preserve">, чтобы в ваш дом не пришла беда, соблюдайте элементарные правила пожарной безопасности в </w:t>
      </w:r>
      <w:r>
        <w:rPr>
          <w:sz w:val="30"/>
          <w:szCs w:val="30"/>
        </w:rPr>
        <w:t>весенне-</w:t>
      </w:r>
      <w:r w:rsidRPr="00DD6766">
        <w:rPr>
          <w:sz w:val="30"/>
          <w:szCs w:val="30"/>
        </w:rPr>
        <w:t>летний пожароопасный период:</w:t>
      </w:r>
    </w:p>
    <w:p w14:paraId="63E1E801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1. Не выжигайте траву</w:t>
      </w:r>
      <w:r>
        <w:rPr>
          <w:sz w:val="30"/>
          <w:szCs w:val="30"/>
        </w:rPr>
        <w:t xml:space="preserve">, </w:t>
      </w:r>
      <w:r w:rsidRPr="00DD6766">
        <w:rPr>
          <w:sz w:val="30"/>
          <w:szCs w:val="30"/>
        </w:rPr>
        <w:t>стерню</w:t>
      </w:r>
      <w:r>
        <w:rPr>
          <w:sz w:val="30"/>
          <w:szCs w:val="30"/>
        </w:rPr>
        <w:t xml:space="preserve">, и сухую растительность на </w:t>
      </w:r>
      <w:r w:rsidRPr="00DD6766">
        <w:rPr>
          <w:sz w:val="30"/>
          <w:szCs w:val="30"/>
        </w:rPr>
        <w:t>полях.</w:t>
      </w:r>
    </w:p>
    <w:p w14:paraId="6C8E4E7E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2. Не сжигайте сухую траву вблизи кустов, деревьев, деревянных построек.</w:t>
      </w:r>
    </w:p>
    <w:p w14:paraId="2A6639B3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3. Не производите бесконтрольное сжигание мусора и разведение костров.</w:t>
      </w:r>
    </w:p>
    <w:p w14:paraId="2EC060AB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4. Не разрешайте детям баловаться со спичками, не позволяйте им сжигать траву.</w:t>
      </w:r>
    </w:p>
    <w:p w14:paraId="25495564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5. Во избежание перехода огня с одного строения на другое, очистите от мусора и сухой травы</w:t>
      </w:r>
      <w:r>
        <w:rPr>
          <w:sz w:val="30"/>
          <w:szCs w:val="30"/>
        </w:rPr>
        <w:t xml:space="preserve"> придомовую</w:t>
      </w:r>
      <w:r w:rsidRPr="00DD6766">
        <w:rPr>
          <w:sz w:val="30"/>
          <w:szCs w:val="30"/>
        </w:rPr>
        <w:t xml:space="preserve"> территорию, </w:t>
      </w:r>
      <w:r>
        <w:rPr>
          <w:sz w:val="30"/>
          <w:szCs w:val="30"/>
        </w:rPr>
        <w:t xml:space="preserve">территории </w:t>
      </w:r>
      <w:r w:rsidRPr="00DD6766">
        <w:rPr>
          <w:sz w:val="30"/>
          <w:szCs w:val="30"/>
        </w:rPr>
        <w:t>гаражны</w:t>
      </w:r>
      <w:r>
        <w:rPr>
          <w:sz w:val="30"/>
          <w:szCs w:val="30"/>
        </w:rPr>
        <w:t>х</w:t>
      </w:r>
      <w:r w:rsidRPr="00DD6766">
        <w:rPr>
          <w:sz w:val="30"/>
          <w:szCs w:val="30"/>
        </w:rPr>
        <w:t xml:space="preserve"> кооперативов.</w:t>
      </w:r>
    </w:p>
    <w:p w14:paraId="095DABEE" w14:textId="77777777" w:rsidR="00562F45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 xml:space="preserve">6. Не бросайте </w:t>
      </w:r>
      <w:r>
        <w:rPr>
          <w:sz w:val="30"/>
          <w:szCs w:val="30"/>
        </w:rPr>
        <w:t xml:space="preserve">непотушенные </w:t>
      </w:r>
      <w:r w:rsidRPr="00DD6766">
        <w:rPr>
          <w:sz w:val="30"/>
          <w:szCs w:val="30"/>
        </w:rPr>
        <w:t>спички и окурки</w:t>
      </w:r>
      <w:r>
        <w:rPr>
          <w:sz w:val="30"/>
          <w:szCs w:val="30"/>
        </w:rPr>
        <w:t xml:space="preserve"> на землю</w:t>
      </w:r>
      <w:r w:rsidRPr="00DD6766">
        <w:rPr>
          <w:sz w:val="30"/>
          <w:szCs w:val="30"/>
        </w:rPr>
        <w:t>.</w:t>
      </w:r>
    </w:p>
    <w:p w14:paraId="699991B1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7. Не оставляйте на освещенном солнцем месте бутылки или осколки стекла.</w:t>
      </w:r>
    </w:p>
    <w:p w14:paraId="43771109" w14:textId="77777777" w:rsidR="00562F45" w:rsidRPr="00DD6766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lastRenderedPageBreak/>
        <w:t xml:space="preserve">8. </w:t>
      </w:r>
      <w:r>
        <w:rPr>
          <w:sz w:val="30"/>
          <w:szCs w:val="30"/>
        </w:rPr>
        <w:t xml:space="preserve">Сжигание мусора </w:t>
      </w:r>
      <w:r w:rsidRPr="00DD6766">
        <w:rPr>
          <w:sz w:val="30"/>
          <w:szCs w:val="30"/>
        </w:rPr>
        <w:t xml:space="preserve">можно </w:t>
      </w:r>
      <w:r>
        <w:rPr>
          <w:sz w:val="30"/>
          <w:szCs w:val="30"/>
        </w:rPr>
        <w:t xml:space="preserve">производить на безопасном расстоянии </w:t>
      </w:r>
      <w:r w:rsidRPr="00DD6766">
        <w:rPr>
          <w:sz w:val="30"/>
          <w:szCs w:val="30"/>
        </w:rPr>
        <w:t>от построек</w:t>
      </w:r>
      <w:r>
        <w:rPr>
          <w:sz w:val="30"/>
          <w:szCs w:val="30"/>
        </w:rPr>
        <w:t>, зданий и сооружений</w:t>
      </w:r>
      <w:r w:rsidRPr="00DD6766">
        <w:rPr>
          <w:sz w:val="30"/>
          <w:szCs w:val="30"/>
        </w:rPr>
        <w:t xml:space="preserve">, а </w:t>
      </w:r>
      <w:r>
        <w:rPr>
          <w:sz w:val="30"/>
          <w:szCs w:val="30"/>
        </w:rPr>
        <w:t xml:space="preserve">в густо-застроенном населенном пункте </w:t>
      </w:r>
      <w:r w:rsidRPr="00DD6766">
        <w:rPr>
          <w:sz w:val="30"/>
          <w:szCs w:val="30"/>
        </w:rPr>
        <w:t xml:space="preserve">для </w:t>
      </w:r>
      <w:r>
        <w:rPr>
          <w:sz w:val="30"/>
          <w:szCs w:val="30"/>
        </w:rPr>
        <w:t>сжигания мусора необходимо использовать металлические ёмкости (бочки, контейнеры)</w:t>
      </w:r>
      <w:r w:rsidRPr="00DD6766">
        <w:rPr>
          <w:sz w:val="30"/>
          <w:szCs w:val="30"/>
        </w:rPr>
        <w:t xml:space="preserve">. И, конечно же, </w:t>
      </w:r>
      <w:r>
        <w:rPr>
          <w:sz w:val="30"/>
          <w:szCs w:val="30"/>
        </w:rPr>
        <w:t xml:space="preserve">неотлучно </w:t>
      </w:r>
      <w:r w:rsidRPr="00DD6766">
        <w:rPr>
          <w:sz w:val="30"/>
          <w:szCs w:val="30"/>
        </w:rPr>
        <w:t>надо следить за горящим костром, а после</w:t>
      </w:r>
      <w:r>
        <w:rPr>
          <w:sz w:val="30"/>
          <w:szCs w:val="30"/>
        </w:rPr>
        <w:t xml:space="preserve"> догорания </w:t>
      </w:r>
      <w:r w:rsidRPr="00DD6766">
        <w:rPr>
          <w:sz w:val="30"/>
          <w:szCs w:val="30"/>
        </w:rPr>
        <w:t>потушить его водой или песком.</w:t>
      </w:r>
    </w:p>
    <w:p w14:paraId="49D56906" w14:textId="77777777" w:rsidR="00562F45" w:rsidRPr="003325F8" w:rsidRDefault="00562F45" w:rsidP="00562F45">
      <w:pPr>
        <w:ind w:firstLine="708"/>
        <w:jc w:val="both"/>
        <w:rPr>
          <w:sz w:val="30"/>
          <w:szCs w:val="30"/>
        </w:rPr>
      </w:pPr>
      <w:r w:rsidRPr="00DD6766">
        <w:rPr>
          <w:sz w:val="30"/>
          <w:szCs w:val="30"/>
        </w:rPr>
        <w:t>Если вы обнаружили начинающийся пожар, например, небольш</w:t>
      </w:r>
      <w:r>
        <w:rPr>
          <w:sz w:val="30"/>
          <w:szCs w:val="30"/>
        </w:rPr>
        <w:t xml:space="preserve">ое возгорание </w:t>
      </w:r>
      <w:r w:rsidRPr="00DD6766">
        <w:rPr>
          <w:sz w:val="30"/>
          <w:szCs w:val="30"/>
        </w:rPr>
        <w:t>трав</w:t>
      </w:r>
      <w:r>
        <w:rPr>
          <w:sz w:val="30"/>
          <w:szCs w:val="30"/>
        </w:rPr>
        <w:t>ы</w:t>
      </w:r>
      <w:r w:rsidRPr="00DD6766">
        <w:rPr>
          <w:sz w:val="30"/>
          <w:szCs w:val="30"/>
        </w:rPr>
        <w:t>, постарайтесь затушить его самостоятельно. Иногда достаточно просто</w:t>
      </w:r>
      <w:r>
        <w:rPr>
          <w:sz w:val="30"/>
          <w:szCs w:val="30"/>
        </w:rPr>
        <w:t xml:space="preserve"> засыпать писком или </w:t>
      </w:r>
      <w:r w:rsidRPr="00DD6766">
        <w:rPr>
          <w:sz w:val="30"/>
          <w:szCs w:val="30"/>
        </w:rPr>
        <w:t>затоптать пламя</w:t>
      </w:r>
      <w:r>
        <w:rPr>
          <w:sz w:val="30"/>
          <w:szCs w:val="30"/>
        </w:rPr>
        <w:t>. Однако если вы чествуете что не справитесь с огнем или е</w:t>
      </w:r>
      <w:r w:rsidRPr="00DD6766">
        <w:rPr>
          <w:sz w:val="30"/>
          <w:szCs w:val="30"/>
        </w:rPr>
        <w:t xml:space="preserve">сли пожар достаточно сильный, и вы не можете потушить его своими силами, постарайтесь как можно быстрее </w:t>
      </w:r>
      <w:r>
        <w:rPr>
          <w:sz w:val="30"/>
          <w:szCs w:val="30"/>
        </w:rPr>
        <w:t xml:space="preserve">сообщить по телефону 101 или 112 </w:t>
      </w:r>
      <w:r w:rsidRPr="00DD6766">
        <w:rPr>
          <w:sz w:val="30"/>
          <w:szCs w:val="30"/>
        </w:rPr>
        <w:t>об обнаруженном очаге возгорания.</w:t>
      </w:r>
    </w:p>
    <w:p w14:paraId="4D7E9F7B" w14:textId="77777777" w:rsidR="005E0720" w:rsidRPr="005E0720" w:rsidRDefault="005E0720" w:rsidP="005E0720">
      <w:pPr>
        <w:pStyle w:val="a3"/>
        <w:shd w:val="clear" w:color="auto" w:fill="FFFFFF"/>
        <w:ind w:firstLine="708"/>
        <w:jc w:val="both"/>
        <w:textAlignment w:val="baseline"/>
        <w:rPr>
          <w:sz w:val="30"/>
          <w:szCs w:val="30"/>
        </w:rPr>
      </w:pPr>
    </w:p>
    <w:p w14:paraId="0DB91C76" w14:textId="77777777" w:rsidR="005E0720" w:rsidRPr="005E0720" w:rsidRDefault="005E0720" w:rsidP="005E0720">
      <w:pPr>
        <w:pStyle w:val="a3"/>
        <w:shd w:val="clear" w:color="auto" w:fill="FFFFFF"/>
        <w:ind w:firstLine="708"/>
        <w:jc w:val="both"/>
        <w:textAlignment w:val="baseline"/>
        <w:rPr>
          <w:sz w:val="30"/>
          <w:szCs w:val="30"/>
        </w:rPr>
      </w:pPr>
    </w:p>
    <w:p w14:paraId="042D596A" w14:textId="3E8A4CC6" w:rsidR="008661BB" w:rsidRPr="008661BB" w:rsidRDefault="008661BB" w:rsidP="005E07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sectPr w:rsidR="008661BB" w:rsidRPr="008661BB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868AB"/>
    <w:rsid w:val="001B0967"/>
    <w:rsid w:val="00250BE4"/>
    <w:rsid w:val="00287AF1"/>
    <w:rsid w:val="002A1450"/>
    <w:rsid w:val="003130DC"/>
    <w:rsid w:val="003522E8"/>
    <w:rsid w:val="00376B6A"/>
    <w:rsid w:val="00386136"/>
    <w:rsid w:val="003960A9"/>
    <w:rsid w:val="003E6DC0"/>
    <w:rsid w:val="00412DB9"/>
    <w:rsid w:val="00443937"/>
    <w:rsid w:val="004673BC"/>
    <w:rsid w:val="004A17DA"/>
    <w:rsid w:val="004B57F6"/>
    <w:rsid w:val="00562F45"/>
    <w:rsid w:val="005A6660"/>
    <w:rsid w:val="005E0720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560CA"/>
    <w:rsid w:val="00C90C7A"/>
    <w:rsid w:val="00CE2FD8"/>
    <w:rsid w:val="00CE7782"/>
    <w:rsid w:val="00D370AC"/>
    <w:rsid w:val="00D55665"/>
    <w:rsid w:val="00D55A0C"/>
    <w:rsid w:val="00D6040B"/>
    <w:rsid w:val="00D665D1"/>
    <w:rsid w:val="00DA5FD4"/>
    <w:rsid w:val="00DB6478"/>
    <w:rsid w:val="00E043EE"/>
    <w:rsid w:val="00E0594C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2024-04-01T08:29:00Z</dcterms:created>
  <dcterms:modified xsi:type="dcterms:W3CDTF">2024-04-01T08:29:00Z</dcterms:modified>
</cp:coreProperties>
</file>