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8B7E3C" w14:textId="550154C7" w:rsidR="004739BE" w:rsidRPr="00984264" w:rsidRDefault="004739BE" w:rsidP="00847A2B">
      <w:pPr>
        <w:tabs>
          <w:tab w:val="left" w:pos="255"/>
          <w:tab w:val="center" w:pos="4819"/>
        </w:tabs>
        <w:autoSpaceDE w:val="0"/>
        <w:autoSpaceDN w:val="0"/>
        <w:adjustRightInd w:val="0"/>
        <w:jc w:val="center"/>
        <w:rPr>
          <w:rFonts w:eastAsiaTheme="minorHAnsi"/>
          <w:b/>
          <w:color w:val="000000"/>
          <w:sz w:val="30"/>
          <w:szCs w:val="30"/>
          <w:lang w:eastAsia="en-US"/>
          <w14:ligatures w14:val="standardContextual"/>
        </w:rPr>
      </w:pPr>
      <w:r w:rsidRPr="00984264">
        <w:rPr>
          <w:rFonts w:eastAsiaTheme="minorHAnsi"/>
          <w:b/>
          <w:color w:val="000000"/>
          <w:sz w:val="30"/>
          <w:szCs w:val="30"/>
          <w:lang w:eastAsia="en-US"/>
          <w14:ligatures w14:val="standardContextual"/>
        </w:rPr>
        <w:t>СОВЕТ ПО ДЕМОГРАФИЧЕСКОЙ БЕЗОПАСНОСТИ</w:t>
      </w:r>
    </w:p>
    <w:p w14:paraId="3D76BC82" w14:textId="77777777" w:rsidR="004739BE" w:rsidRPr="00984264" w:rsidRDefault="004739BE" w:rsidP="004739BE">
      <w:pPr>
        <w:autoSpaceDE w:val="0"/>
        <w:autoSpaceDN w:val="0"/>
        <w:adjustRightInd w:val="0"/>
        <w:jc w:val="center"/>
        <w:rPr>
          <w:rFonts w:eastAsiaTheme="minorHAnsi"/>
          <w:b/>
          <w:color w:val="000000"/>
          <w:sz w:val="30"/>
          <w:szCs w:val="30"/>
          <w:lang w:eastAsia="en-US"/>
          <w14:ligatures w14:val="standardContextual"/>
        </w:rPr>
      </w:pPr>
      <w:r w:rsidRPr="00984264">
        <w:rPr>
          <w:rFonts w:eastAsiaTheme="minorHAnsi"/>
          <w:b/>
          <w:color w:val="000000"/>
          <w:sz w:val="30"/>
          <w:szCs w:val="30"/>
          <w:lang w:eastAsia="en-US"/>
          <w14:ligatures w14:val="standardContextual"/>
        </w:rPr>
        <w:t>БРЕСТСКОЙ ОБЛАСТИ</w:t>
      </w:r>
    </w:p>
    <w:p w14:paraId="6CB78A7D" w14:textId="77777777" w:rsidR="00C22E06" w:rsidRPr="00984264" w:rsidRDefault="00C22E06" w:rsidP="004739BE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30"/>
          <w:szCs w:val="30"/>
          <w:lang w:eastAsia="en-US"/>
          <w14:ligatures w14:val="standardContextual"/>
        </w:rPr>
      </w:pPr>
    </w:p>
    <w:p w14:paraId="1157DCB4" w14:textId="3CFF2835" w:rsidR="009B7C1A" w:rsidRPr="00984264" w:rsidRDefault="004739BE" w:rsidP="00984264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30"/>
          <w:szCs w:val="30"/>
          <w:lang w:eastAsia="en-US"/>
          <w14:ligatures w14:val="standardContextual"/>
        </w:rPr>
      </w:pPr>
      <w:r w:rsidRPr="00984264">
        <w:rPr>
          <w:rFonts w:eastAsiaTheme="minorHAnsi"/>
          <w:color w:val="000000"/>
          <w:sz w:val="30"/>
          <w:szCs w:val="30"/>
          <w:lang w:eastAsia="en-US"/>
          <w14:ligatures w14:val="standardContextual"/>
        </w:rPr>
        <w:t>ПРОТОКОЛ</w:t>
      </w:r>
    </w:p>
    <w:p w14:paraId="62C175F6" w14:textId="77777777" w:rsidR="00461555" w:rsidRPr="00984264" w:rsidRDefault="004739BE" w:rsidP="00FE5633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30"/>
          <w:szCs w:val="30"/>
          <w:lang w:eastAsia="en-US"/>
          <w14:ligatures w14:val="standardContextual"/>
        </w:rPr>
      </w:pPr>
      <w:r w:rsidRPr="00984264">
        <w:rPr>
          <w:rFonts w:eastAsiaTheme="minorHAnsi"/>
          <w:color w:val="000000"/>
          <w:sz w:val="30"/>
          <w:szCs w:val="30"/>
          <w:lang w:eastAsia="en-US"/>
          <w14:ligatures w14:val="standardContextual"/>
        </w:rPr>
        <w:t xml:space="preserve">заседания Совета по демографической безопасности Брестской области </w:t>
      </w:r>
    </w:p>
    <w:p w14:paraId="23B63E31" w14:textId="77777777" w:rsidR="00984264" w:rsidRDefault="00984264" w:rsidP="00FE5633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30"/>
          <w:szCs w:val="30"/>
          <w:lang w:eastAsia="en-US"/>
          <w14:ligatures w14:val="standardContextual"/>
        </w:rPr>
      </w:pPr>
    </w:p>
    <w:p w14:paraId="6F49F3AD" w14:textId="4F2F7E1B" w:rsidR="004739BE" w:rsidRPr="00984264" w:rsidRDefault="0000787D" w:rsidP="00FE5633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30"/>
          <w:szCs w:val="30"/>
          <w:lang w:eastAsia="en-US"/>
          <w14:ligatures w14:val="standardContextual"/>
        </w:rPr>
      </w:pPr>
      <w:r>
        <w:rPr>
          <w:rFonts w:eastAsiaTheme="minorHAnsi"/>
          <w:color w:val="000000"/>
          <w:sz w:val="30"/>
          <w:szCs w:val="30"/>
          <w:lang w:eastAsia="en-US"/>
          <w14:ligatures w14:val="standardContextual"/>
        </w:rPr>
        <w:t>14.10.2024</w:t>
      </w:r>
      <w:r w:rsidR="004739BE" w:rsidRPr="00984264">
        <w:rPr>
          <w:rFonts w:eastAsiaTheme="minorHAnsi"/>
          <w:color w:val="000000"/>
          <w:sz w:val="30"/>
          <w:szCs w:val="30"/>
          <w:lang w:eastAsia="en-US"/>
          <w14:ligatures w14:val="standardContextual"/>
        </w:rPr>
        <w:t xml:space="preserve"> </w:t>
      </w:r>
      <w:r w:rsidR="00FE5633" w:rsidRPr="00984264">
        <w:rPr>
          <w:rFonts w:eastAsiaTheme="minorHAnsi"/>
          <w:color w:val="000000"/>
          <w:sz w:val="30"/>
          <w:szCs w:val="30"/>
          <w:lang w:eastAsia="en-US"/>
          <w14:ligatures w14:val="standardContextual"/>
        </w:rPr>
        <w:t xml:space="preserve">            </w:t>
      </w:r>
      <w:r w:rsidR="00461555" w:rsidRPr="00984264">
        <w:rPr>
          <w:rFonts w:eastAsiaTheme="minorHAnsi"/>
          <w:color w:val="000000"/>
          <w:sz w:val="30"/>
          <w:szCs w:val="30"/>
          <w:lang w:eastAsia="en-US"/>
          <w14:ligatures w14:val="standardContextual"/>
        </w:rPr>
        <w:t xml:space="preserve">                            </w:t>
      </w:r>
      <w:r w:rsidR="00FE5633" w:rsidRPr="00984264">
        <w:rPr>
          <w:rFonts w:eastAsiaTheme="minorHAnsi"/>
          <w:color w:val="000000"/>
          <w:sz w:val="30"/>
          <w:szCs w:val="30"/>
          <w:lang w:eastAsia="en-US"/>
          <w14:ligatures w14:val="standardContextual"/>
        </w:rPr>
        <w:t xml:space="preserve"> </w:t>
      </w:r>
      <w:r w:rsidR="004739BE" w:rsidRPr="00984264">
        <w:rPr>
          <w:rFonts w:eastAsiaTheme="minorHAnsi"/>
          <w:color w:val="000000"/>
          <w:sz w:val="30"/>
          <w:szCs w:val="30"/>
          <w:lang w:eastAsia="en-US"/>
          <w14:ligatures w14:val="standardContextual"/>
        </w:rPr>
        <w:t xml:space="preserve">г. Брест </w:t>
      </w:r>
      <w:r w:rsidR="00FE5633" w:rsidRPr="00984264">
        <w:rPr>
          <w:rFonts w:eastAsiaTheme="minorHAnsi"/>
          <w:color w:val="000000"/>
          <w:sz w:val="30"/>
          <w:szCs w:val="30"/>
          <w:lang w:eastAsia="en-US"/>
          <w14:ligatures w14:val="standardContextual"/>
        </w:rPr>
        <w:t xml:space="preserve">                                </w:t>
      </w:r>
      <w:r w:rsidR="004739BE" w:rsidRPr="00984264">
        <w:rPr>
          <w:rFonts w:eastAsiaTheme="minorHAnsi"/>
          <w:color w:val="000000"/>
          <w:sz w:val="30"/>
          <w:szCs w:val="30"/>
          <w:lang w:eastAsia="en-US"/>
          <w14:ligatures w14:val="standardContextual"/>
        </w:rPr>
        <w:t>№</w:t>
      </w:r>
      <w:r w:rsidR="00FE5633" w:rsidRPr="00984264">
        <w:rPr>
          <w:rFonts w:eastAsiaTheme="minorHAnsi"/>
          <w:color w:val="000000"/>
          <w:sz w:val="30"/>
          <w:szCs w:val="30"/>
          <w:lang w:eastAsia="en-US"/>
          <w14:ligatures w14:val="standardContextual"/>
        </w:rPr>
        <w:t xml:space="preserve"> </w:t>
      </w:r>
      <w:r>
        <w:rPr>
          <w:rFonts w:eastAsiaTheme="minorHAnsi"/>
          <w:color w:val="000000"/>
          <w:sz w:val="30"/>
          <w:szCs w:val="30"/>
          <w:lang w:eastAsia="en-US"/>
          <w14:ligatures w14:val="standardContextual"/>
        </w:rPr>
        <w:t>10/3</w:t>
      </w:r>
    </w:p>
    <w:p w14:paraId="49E66B57" w14:textId="77777777" w:rsidR="00697348" w:rsidRPr="00984264" w:rsidRDefault="00697348" w:rsidP="00C22E06">
      <w:pPr>
        <w:autoSpaceDE w:val="0"/>
        <w:autoSpaceDN w:val="0"/>
        <w:adjustRightInd w:val="0"/>
        <w:rPr>
          <w:rFonts w:eastAsiaTheme="minorHAnsi"/>
          <w:color w:val="000000"/>
          <w:sz w:val="30"/>
          <w:szCs w:val="30"/>
          <w:lang w:eastAsia="en-US"/>
          <w14:ligatures w14:val="standardContextual"/>
        </w:rPr>
      </w:pPr>
    </w:p>
    <w:tbl>
      <w:tblPr>
        <w:tblStyle w:val="aa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678"/>
      </w:tblGrid>
      <w:tr w:rsidR="00847A2B" w:rsidRPr="0013265F" w14:paraId="46A3B092" w14:textId="77777777" w:rsidTr="002746B6">
        <w:tc>
          <w:tcPr>
            <w:tcW w:w="4820" w:type="dxa"/>
          </w:tcPr>
          <w:p w14:paraId="4AD04E12" w14:textId="77777777" w:rsidR="00847A2B" w:rsidRPr="0013265F" w:rsidRDefault="00847A2B" w:rsidP="00847A2B">
            <w:pPr>
              <w:autoSpaceDE w:val="0"/>
              <w:autoSpaceDN w:val="0"/>
              <w:adjustRightInd w:val="0"/>
              <w:spacing w:line="280" w:lineRule="exact"/>
              <w:rPr>
                <w:rFonts w:eastAsiaTheme="minorHAnsi"/>
                <w:sz w:val="30"/>
                <w:szCs w:val="30"/>
                <w:lang w:val="ru-RU" w:eastAsia="en-US"/>
                <w14:ligatures w14:val="standardContextual"/>
              </w:rPr>
            </w:pPr>
            <w:r w:rsidRPr="0013265F">
              <w:rPr>
                <w:rFonts w:eastAsiaTheme="minorHAnsi"/>
                <w:sz w:val="30"/>
                <w:szCs w:val="30"/>
                <w:lang w:val="ru-RU" w:eastAsia="en-US"/>
                <w14:ligatures w14:val="standardContextual"/>
              </w:rPr>
              <w:t xml:space="preserve">Председательствовал: председатель </w:t>
            </w:r>
          </w:p>
          <w:p w14:paraId="480D726A" w14:textId="67BEAC6C" w:rsidR="00847A2B" w:rsidRPr="0013265F" w:rsidRDefault="00847A2B" w:rsidP="00847A2B">
            <w:pPr>
              <w:autoSpaceDE w:val="0"/>
              <w:autoSpaceDN w:val="0"/>
              <w:adjustRightInd w:val="0"/>
              <w:spacing w:line="280" w:lineRule="exact"/>
              <w:rPr>
                <w:rFonts w:eastAsiaTheme="minorHAnsi"/>
                <w:sz w:val="30"/>
                <w:szCs w:val="30"/>
                <w:lang w:val="ru-RU" w:eastAsia="en-US"/>
                <w14:ligatures w14:val="standardContextual"/>
              </w:rPr>
            </w:pPr>
            <w:r w:rsidRPr="0013265F">
              <w:rPr>
                <w:rFonts w:eastAsiaTheme="minorHAnsi"/>
                <w:sz w:val="30"/>
                <w:szCs w:val="30"/>
                <w:lang w:val="ru-RU" w:eastAsia="en-US"/>
                <w14:ligatures w14:val="standardContextual"/>
              </w:rPr>
              <w:t>Совета по демографической безопасности Брестской области, заместитель председателя облисполкома</w:t>
            </w:r>
          </w:p>
        </w:tc>
        <w:tc>
          <w:tcPr>
            <w:tcW w:w="4678" w:type="dxa"/>
          </w:tcPr>
          <w:p w14:paraId="5CF8C11C" w14:textId="77777777" w:rsidR="00847A2B" w:rsidRPr="0013265F" w:rsidRDefault="00847A2B" w:rsidP="00847A2B">
            <w:pPr>
              <w:tabs>
                <w:tab w:val="left" w:pos="3969"/>
                <w:tab w:val="left" w:pos="6804"/>
                <w:tab w:val="left" w:pos="8222"/>
              </w:tabs>
              <w:spacing w:line="280" w:lineRule="exact"/>
              <w:jc w:val="right"/>
              <w:rPr>
                <w:rFonts w:eastAsiaTheme="minorHAnsi"/>
                <w:sz w:val="30"/>
                <w:szCs w:val="30"/>
                <w:lang w:val="ru-RU" w:eastAsia="en-US"/>
                <w14:ligatures w14:val="standardContextual"/>
              </w:rPr>
            </w:pPr>
          </w:p>
          <w:p w14:paraId="4E152530" w14:textId="77777777" w:rsidR="00847A2B" w:rsidRPr="0013265F" w:rsidRDefault="00847A2B" w:rsidP="00847A2B">
            <w:pPr>
              <w:tabs>
                <w:tab w:val="left" w:pos="3969"/>
                <w:tab w:val="left" w:pos="6804"/>
                <w:tab w:val="left" w:pos="8222"/>
              </w:tabs>
              <w:spacing w:line="280" w:lineRule="exact"/>
              <w:jc w:val="right"/>
              <w:rPr>
                <w:rFonts w:eastAsiaTheme="minorHAnsi"/>
                <w:sz w:val="30"/>
                <w:szCs w:val="30"/>
                <w:lang w:val="ru-RU" w:eastAsia="en-US"/>
                <w14:ligatures w14:val="standardContextual"/>
              </w:rPr>
            </w:pPr>
          </w:p>
          <w:p w14:paraId="1C40905C" w14:textId="77777777" w:rsidR="00847A2B" w:rsidRPr="0013265F" w:rsidRDefault="00847A2B" w:rsidP="00847A2B">
            <w:pPr>
              <w:tabs>
                <w:tab w:val="left" w:pos="3969"/>
                <w:tab w:val="left" w:pos="6804"/>
                <w:tab w:val="left" w:pos="8222"/>
              </w:tabs>
              <w:spacing w:line="280" w:lineRule="exact"/>
              <w:jc w:val="right"/>
              <w:rPr>
                <w:rFonts w:eastAsiaTheme="minorHAnsi"/>
                <w:sz w:val="30"/>
                <w:szCs w:val="30"/>
                <w:lang w:val="ru-RU" w:eastAsia="en-US"/>
                <w14:ligatures w14:val="standardContextual"/>
              </w:rPr>
            </w:pPr>
          </w:p>
          <w:p w14:paraId="73EEDECD" w14:textId="77777777" w:rsidR="00847A2B" w:rsidRPr="0013265F" w:rsidRDefault="00847A2B" w:rsidP="00847A2B">
            <w:pPr>
              <w:tabs>
                <w:tab w:val="left" w:pos="3969"/>
                <w:tab w:val="left" w:pos="6804"/>
                <w:tab w:val="left" w:pos="8222"/>
              </w:tabs>
              <w:spacing w:line="280" w:lineRule="exact"/>
              <w:jc w:val="right"/>
              <w:rPr>
                <w:rFonts w:eastAsiaTheme="minorHAnsi"/>
                <w:sz w:val="30"/>
                <w:szCs w:val="30"/>
                <w:lang w:val="ru-RU" w:eastAsia="en-US"/>
                <w14:ligatures w14:val="standardContextual"/>
              </w:rPr>
            </w:pPr>
          </w:p>
          <w:p w14:paraId="46EB297E" w14:textId="3278AD24" w:rsidR="00847A2B" w:rsidRPr="0013265F" w:rsidRDefault="00847A2B" w:rsidP="00847A2B">
            <w:pPr>
              <w:tabs>
                <w:tab w:val="left" w:pos="3969"/>
                <w:tab w:val="left" w:pos="6804"/>
                <w:tab w:val="left" w:pos="8222"/>
              </w:tabs>
              <w:spacing w:line="280" w:lineRule="exact"/>
              <w:jc w:val="right"/>
              <w:rPr>
                <w:sz w:val="30"/>
                <w:szCs w:val="30"/>
              </w:rPr>
            </w:pPr>
            <w:r w:rsidRPr="0013265F">
              <w:rPr>
                <w:rFonts w:eastAsiaTheme="minorHAnsi"/>
                <w:sz w:val="30"/>
                <w:szCs w:val="30"/>
                <w:lang w:eastAsia="en-US"/>
                <w14:ligatures w14:val="standardContextual"/>
              </w:rPr>
              <w:t>В.В.Кравчук</w:t>
            </w:r>
          </w:p>
        </w:tc>
      </w:tr>
      <w:tr w:rsidR="00984264" w:rsidRPr="0013265F" w14:paraId="3F8B5D88" w14:textId="77777777" w:rsidTr="002746B6">
        <w:tc>
          <w:tcPr>
            <w:tcW w:w="4820" w:type="dxa"/>
          </w:tcPr>
          <w:p w14:paraId="3D8C0B85" w14:textId="4053FE94" w:rsidR="00984264" w:rsidRPr="0013265F" w:rsidRDefault="00984264" w:rsidP="00847A2B">
            <w:pPr>
              <w:tabs>
                <w:tab w:val="left" w:pos="3969"/>
                <w:tab w:val="left" w:pos="6804"/>
                <w:tab w:val="left" w:pos="8222"/>
              </w:tabs>
              <w:spacing w:before="240"/>
              <w:ind w:right="-1"/>
              <w:rPr>
                <w:sz w:val="30"/>
                <w:szCs w:val="30"/>
              </w:rPr>
            </w:pPr>
            <w:r w:rsidRPr="0013265F">
              <w:rPr>
                <w:sz w:val="30"/>
                <w:szCs w:val="30"/>
              </w:rPr>
              <w:t>Присутствовали:</w:t>
            </w:r>
          </w:p>
        </w:tc>
        <w:tc>
          <w:tcPr>
            <w:tcW w:w="4678" w:type="dxa"/>
          </w:tcPr>
          <w:p w14:paraId="26309259" w14:textId="6E922A41" w:rsidR="00984264" w:rsidRDefault="00984264" w:rsidP="00847A2B">
            <w:pPr>
              <w:tabs>
                <w:tab w:val="left" w:pos="3969"/>
                <w:tab w:val="left" w:pos="6804"/>
                <w:tab w:val="left" w:pos="8222"/>
              </w:tabs>
              <w:spacing w:before="240" w:line="280" w:lineRule="exact"/>
              <w:rPr>
                <w:sz w:val="30"/>
                <w:szCs w:val="30"/>
                <w:lang w:val="ru-RU"/>
              </w:rPr>
            </w:pPr>
            <w:r w:rsidRPr="0013265F">
              <w:rPr>
                <w:sz w:val="30"/>
                <w:szCs w:val="30"/>
                <w:lang w:val="ru-RU"/>
              </w:rPr>
              <w:t>члены Совета по демографической безопасности Брестской области, приглашенные (приложение – список)</w:t>
            </w:r>
          </w:p>
          <w:p w14:paraId="40A2C5CF" w14:textId="6882E686" w:rsidR="00A64953" w:rsidRPr="0013265F" w:rsidRDefault="00A64953" w:rsidP="00847A2B">
            <w:pPr>
              <w:tabs>
                <w:tab w:val="left" w:pos="3969"/>
                <w:tab w:val="left" w:pos="6804"/>
                <w:tab w:val="left" w:pos="8222"/>
              </w:tabs>
              <w:spacing w:before="240" w:line="280" w:lineRule="exact"/>
              <w:rPr>
                <w:sz w:val="30"/>
                <w:szCs w:val="30"/>
                <w:lang w:val="ru-RU"/>
              </w:rPr>
            </w:pPr>
          </w:p>
        </w:tc>
      </w:tr>
    </w:tbl>
    <w:p w14:paraId="655A9C48" w14:textId="1221ED87" w:rsidR="002746B6" w:rsidRPr="002746B6" w:rsidRDefault="002746B6" w:rsidP="00915906">
      <w:pPr>
        <w:ind w:firstLine="709"/>
        <w:jc w:val="both"/>
        <w:rPr>
          <w:bCs/>
          <w:sz w:val="30"/>
          <w:szCs w:val="30"/>
          <w:u w:val="single"/>
        </w:rPr>
      </w:pPr>
      <w:r w:rsidRPr="0013265F">
        <w:rPr>
          <w:b/>
          <w:sz w:val="30"/>
          <w:szCs w:val="30"/>
        </w:rPr>
        <w:t>О ходе реализации государственного профилактического проекта «Здоровые города и поселки» на территории г. Иваново и Ивановского</w:t>
      </w:r>
      <w:r>
        <w:rPr>
          <w:b/>
          <w:sz w:val="30"/>
          <w:szCs w:val="30"/>
        </w:rPr>
        <w:t xml:space="preserve"> </w:t>
      </w:r>
      <w:r w:rsidRPr="00F94655">
        <w:rPr>
          <w:b/>
          <w:spacing w:val="-4"/>
          <w:sz w:val="30"/>
          <w:szCs w:val="30"/>
          <w:u w:val="single"/>
        </w:rPr>
        <w:t>района, г. Малорита и Малоритского района_________________________</w:t>
      </w:r>
    </w:p>
    <w:p w14:paraId="56174F98" w14:textId="1F9DE62E" w:rsidR="002746B6" w:rsidRDefault="00BD5786" w:rsidP="00BD5786">
      <w:pPr>
        <w:rPr>
          <w:sz w:val="30"/>
          <w:szCs w:val="30"/>
        </w:rPr>
      </w:pPr>
      <w:r>
        <w:rPr>
          <w:sz w:val="30"/>
          <w:szCs w:val="30"/>
        </w:rPr>
        <w:t>(Михаловский В.П., Ильяшева Е.В., Тищенко Е.Н.)</w:t>
      </w:r>
    </w:p>
    <w:p w14:paraId="391A6A1D" w14:textId="2912AB95" w:rsidR="00F13AB5" w:rsidRPr="0013265F" w:rsidRDefault="00915906" w:rsidP="0013265F">
      <w:pPr>
        <w:ind w:firstLine="709"/>
        <w:jc w:val="both"/>
        <w:rPr>
          <w:spacing w:val="2"/>
          <w:sz w:val="30"/>
          <w:szCs w:val="30"/>
        </w:rPr>
      </w:pPr>
      <w:r w:rsidRPr="00680B65">
        <w:rPr>
          <w:sz w:val="30"/>
          <w:szCs w:val="30"/>
        </w:rPr>
        <w:t xml:space="preserve">Во взаимодействии со всеми заинтересованными в 2024 году продолжена работа по реализации </w:t>
      </w:r>
      <w:r w:rsidRPr="00680B65">
        <w:rPr>
          <w:bCs/>
          <w:sz w:val="30"/>
          <w:szCs w:val="30"/>
        </w:rPr>
        <w:t>государственного профилактического проекта «Здоровы</w:t>
      </w:r>
      <w:r>
        <w:rPr>
          <w:bCs/>
          <w:sz w:val="30"/>
          <w:szCs w:val="30"/>
        </w:rPr>
        <w:t xml:space="preserve">е </w:t>
      </w:r>
      <w:r w:rsidRPr="00680B65">
        <w:rPr>
          <w:bCs/>
          <w:sz w:val="30"/>
          <w:szCs w:val="30"/>
        </w:rPr>
        <w:t>город</w:t>
      </w:r>
      <w:r>
        <w:rPr>
          <w:bCs/>
          <w:sz w:val="30"/>
          <w:szCs w:val="30"/>
        </w:rPr>
        <w:t xml:space="preserve">а и </w:t>
      </w:r>
      <w:r w:rsidRPr="00680B65">
        <w:rPr>
          <w:bCs/>
          <w:sz w:val="30"/>
          <w:szCs w:val="30"/>
        </w:rPr>
        <w:t>посел</w:t>
      </w:r>
      <w:r>
        <w:rPr>
          <w:bCs/>
          <w:sz w:val="30"/>
          <w:szCs w:val="30"/>
        </w:rPr>
        <w:t>ки</w:t>
      </w:r>
      <w:r w:rsidRPr="00680B65">
        <w:rPr>
          <w:bCs/>
          <w:sz w:val="30"/>
          <w:szCs w:val="30"/>
        </w:rPr>
        <w:t xml:space="preserve">» (далее – Проект) </w:t>
      </w:r>
      <w:r w:rsidRPr="00680B65">
        <w:rPr>
          <w:sz w:val="30"/>
          <w:szCs w:val="30"/>
        </w:rPr>
        <w:t xml:space="preserve">в </w:t>
      </w:r>
      <w:r>
        <w:rPr>
          <w:sz w:val="30"/>
          <w:szCs w:val="30"/>
        </w:rPr>
        <w:t>87</w:t>
      </w:r>
      <w:r w:rsidRPr="00680B65">
        <w:rPr>
          <w:sz w:val="30"/>
          <w:szCs w:val="30"/>
        </w:rPr>
        <w:t xml:space="preserve"> населенных пунктах</w:t>
      </w:r>
      <w:r>
        <w:rPr>
          <w:sz w:val="30"/>
          <w:szCs w:val="30"/>
        </w:rPr>
        <w:t xml:space="preserve"> области</w:t>
      </w:r>
      <w:r w:rsidRPr="00680B65">
        <w:rPr>
          <w:sz w:val="30"/>
          <w:szCs w:val="30"/>
        </w:rPr>
        <w:t>, в т</w:t>
      </w:r>
      <w:r w:rsidR="00F47603">
        <w:rPr>
          <w:sz w:val="30"/>
          <w:szCs w:val="30"/>
        </w:rPr>
        <w:t>ом числе</w:t>
      </w:r>
      <w:r w:rsidRPr="00680B65">
        <w:rPr>
          <w:sz w:val="30"/>
          <w:szCs w:val="30"/>
        </w:rPr>
        <w:t xml:space="preserve"> в 18 городах, </w:t>
      </w:r>
      <w:r>
        <w:rPr>
          <w:sz w:val="30"/>
          <w:szCs w:val="30"/>
        </w:rPr>
        <w:t>6</w:t>
      </w:r>
      <w:r w:rsidR="00680FB3">
        <w:rPr>
          <w:sz w:val="30"/>
          <w:szCs w:val="30"/>
        </w:rPr>
        <w:t>6</w:t>
      </w:r>
      <w:r w:rsidRPr="00680B65">
        <w:rPr>
          <w:sz w:val="30"/>
          <w:szCs w:val="30"/>
        </w:rPr>
        <w:t xml:space="preserve"> агрогородках и 3 городских поселках</w:t>
      </w:r>
      <w:r>
        <w:rPr>
          <w:sz w:val="30"/>
          <w:szCs w:val="30"/>
        </w:rPr>
        <w:t xml:space="preserve"> с охватом населения области</w:t>
      </w:r>
      <w:r w:rsidR="00C22010">
        <w:rPr>
          <w:sz w:val="30"/>
          <w:szCs w:val="30"/>
        </w:rPr>
        <w:t xml:space="preserve"> </w:t>
      </w:r>
      <w:r w:rsidR="00E62774">
        <w:rPr>
          <w:sz w:val="30"/>
          <w:szCs w:val="30"/>
        </w:rPr>
        <w:t>75</w:t>
      </w:r>
      <w:r w:rsidR="00F9182F">
        <w:rPr>
          <w:sz w:val="30"/>
          <w:szCs w:val="30"/>
        </w:rPr>
        <w:t> </w:t>
      </w:r>
      <w:r w:rsidR="00E62774">
        <w:rPr>
          <w:sz w:val="30"/>
          <w:szCs w:val="30"/>
        </w:rPr>
        <w:t>%</w:t>
      </w:r>
      <w:r w:rsidRPr="00680B65">
        <w:rPr>
          <w:sz w:val="30"/>
          <w:szCs w:val="30"/>
        </w:rPr>
        <w:t xml:space="preserve">. </w:t>
      </w:r>
      <w:r w:rsidR="00F13AB5" w:rsidRPr="0013265F">
        <w:rPr>
          <w:spacing w:val="2"/>
          <w:sz w:val="30"/>
          <w:szCs w:val="30"/>
        </w:rPr>
        <w:t xml:space="preserve">В текущем году присоединились к Проекту </w:t>
      </w:r>
      <w:r>
        <w:rPr>
          <w:spacing w:val="2"/>
          <w:sz w:val="30"/>
          <w:szCs w:val="30"/>
        </w:rPr>
        <w:t>4</w:t>
      </w:r>
      <w:r w:rsidR="00362F24">
        <w:rPr>
          <w:spacing w:val="2"/>
          <w:sz w:val="30"/>
          <w:szCs w:val="30"/>
        </w:rPr>
        <w:t>2</w:t>
      </w:r>
      <w:r>
        <w:rPr>
          <w:spacing w:val="2"/>
          <w:sz w:val="30"/>
          <w:szCs w:val="30"/>
        </w:rPr>
        <w:t xml:space="preserve"> </w:t>
      </w:r>
      <w:r w:rsidR="00F13AB5" w:rsidRPr="0013265F">
        <w:rPr>
          <w:spacing w:val="2"/>
          <w:sz w:val="30"/>
          <w:szCs w:val="30"/>
        </w:rPr>
        <w:t>населенных пункт</w:t>
      </w:r>
      <w:r w:rsidR="00362F24">
        <w:rPr>
          <w:spacing w:val="2"/>
          <w:sz w:val="30"/>
          <w:szCs w:val="30"/>
        </w:rPr>
        <w:t>а</w:t>
      </w:r>
      <w:r w:rsidR="00F13AB5" w:rsidRPr="0013265F">
        <w:rPr>
          <w:bCs/>
          <w:sz w:val="30"/>
          <w:szCs w:val="30"/>
        </w:rPr>
        <w:t>.</w:t>
      </w:r>
      <w:r w:rsidR="00F13AB5" w:rsidRPr="0013265F">
        <w:rPr>
          <w:spacing w:val="2"/>
          <w:sz w:val="30"/>
          <w:szCs w:val="30"/>
        </w:rPr>
        <w:t xml:space="preserve"> </w:t>
      </w:r>
    </w:p>
    <w:p w14:paraId="4565B366" w14:textId="2C641250" w:rsidR="00F13AB5" w:rsidRPr="0013265F" w:rsidRDefault="00F13AB5" w:rsidP="0013265F">
      <w:pPr>
        <w:ind w:firstLine="709"/>
        <w:jc w:val="both"/>
        <w:rPr>
          <w:spacing w:val="2"/>
          <w:sz w:val="30"/>
          <w:szCs w:val="30"/>
        </w:rPr>
      </w:pPr>
      <w:r w:rsidRPr="0013265F">
        <w:rPr>
          <w:spacing w:val="2"/>
          <w:sz w:val="30"/>
          <w:szCs w:val="30"/>
        </w:rPr>
        <w:t xml:space="preserve">Принято решение Дрогичинского райисполкома от 02.09.2024                         № 168 «Об утверждении профилактического проекта «Дрогичинский район. Вектор здоровья. Устойчивое развитие» и образовании Координационного совета по реализации государственного профилактического проекта «Здоровые города и поселки» о реализации Проекта с 2025 года с вовлечением г. Дрогичина, г. п. Антополь и </w:t>
      </w:r>
      <w:r w:rsidR="00A1243B" w:rsidRPr="0013265F">
        <w:rPr>
          <w:spacing w:val="2"/>
          <w:sz w:val="30"/>
          <w:szCs w:val="30"/>
        </w:rPr>
        <w:t xml:space="preserve">                         </w:t>
      </w:r>
      <w:r w:rsidRPr="0013265F">
        <w:rPr>
          <w:spacing w:val="2"/>
          <w:sz w:val="30"/>
          <w:szCs w:val="30"/>
        </w:rPr>
        <w:t xml:space="preserve">13 агрогородков. </w:t>
      </w:r>
    </w:p>
    <w:p w14:paraId="7D71D425" w14:textId="43C1FE92" w:rsidR="000C3C32" w:rsidRPr="0013265F" w:rsidRDefault="00F13AB5" w:rsidP="0013265F">
      <w:pPr>
        <w:tabs>
          <w:tab w:val="left" w:pos="4560"/>
        </w:tabs>
        <w:ind w:firstLine="709"/>
        <w:jc w:val="both"/>
        <w:rPr>
          <w:sz w:val="30"/>
          <w:szCs w:val="30"/>
        </w:rPr>
      </w:pPr>
      <w:r w:rsidRPr="0013265F">
        <w:rPr>
          <w:sz w:val="30"/>
          <w:szCs w:val="30"/>
        </w:rPr>
        <w:t xml:space="preserve">Продолжена совместная с горрайисполкомами и </w:t>
      </w:r>
      <w:r w:rsidRPr="0013265F">
        <w:rPr>
          <w:rStyle w:val="FontStyle27"/>
        </w:rPr>
        <w:t>заинтересованными службами и ведомствами</w:t>
      </w:r>
      <w:r w:rsidRPr="0013265F">
        <w:rPr>
          <w:sz w:val="30"/>
          <w:szCs w:val="30"/>
        </w:rPr>
        <w:t xml:space="preserve"> работа по выполнению </w:t>
      </w:r>
      <w:r w:rsidRPr="0013265F">
        <w:rPr>
          <w:bCs/>
          <w:sz w:val="30"/>
          <w:szCs w:val="30"/>
        </w:rPr>
        <w:t xml:space="preserve">Плана </w:t>
      </w:r>
      <w:r w:rsidRPr="0013265F">
        <w:rPr>
          <w:rStyle w:val="FontStyle29"/>
          <w:sz w:val="30"/>
          <w:szCs w:val="30"/>
        </w:rPr>
        <w:t>мероприятий по реализации Программы деятельности национальной сети «Здоровые города и поселки» на 2024 - 2025 годы</w:t>
      </w:r>
      <w:r w:rsidRPr="0013265F">
        <w:rPr>
          <w:bCs/>
          <w:sz w:val="30"/>
          <w:szCs w:val="30"/>
        </w:rPr>
        <w:t xml:space="preserve"> </w:t>
      </w:r>
      <w:r w:rsidRPr="0013265F">
        <w:rPr>
          <w:rStyle w:val="FontStyle29"/>
          <w:sz w:val="30"/>
          <w:szCs w:val="30"/>
        </w:rPr>
        <w:t xml:space="preserve">на административных территориях области </w:t>
      </w:r>
      <w:r w:rsidRPr="0013265F">
        <w:rPr>
          <w:bCs/>
          <w:kern w:val="36"/>
          <w:sz w:val="30"/>
          <w:szCs w:val="30"/>
        </w:rPr>
        <w:t>(далее – План)</w:t>
      </w:r>
      <w:r w:rsidRPr="0013265F">
        <w:rPr>
          <w:bCs/>
          <w:sz w:val="30"/>
          <w:szCs w:val="30"/>
        </w:rPr>
        <w:t xml:space="preserve">, утвержденного заместителем председателя облисполкома 18.12.2023, по заданным направлениям. На всех административных территориях </w:t>
      </w:r>
      <w:r w:rsidRPr="0013265F">
        <w:rPr>
          <w:sz w:val="30"/>
          <w:szCs w:val="30"/>
        </w:rPr>
        <w:t xml:space="preserve">на предприятиях, в организациях, в учреждениях образования, </w:t>
      </w:r>
      <w:r w:rsidRPr="0013265F">
        <w:rPr>
          <w:bCs/>
          <w:sz w:val="30"/>
          <w:szCs w:val="30"/>
        </w:rPr>
        <w:t xml:space="preserve">имеют место </w:t>
      </w:r>
      <w:r w:rsidRPr="0013265F">
        <w:rPr>
          <w:sz w:val="30"/>
          <w:szCs w:val="30"/>
        </w:rPr>
        <w:t>примеры хорошей практики и результатов</w:t>
      </w:r>
      <w:r w:rsidRPr="0013265F">
        <w:rPr>
          <w:b/>
          <w:bCs/>
          <w:sz w:val="30"/>
          <w:szCs w:val="30"/>
        </w:rPr>
        <w:t xml:space="preserve"> </w:t>
      </w:r>
      <w:r w:rsidRPr="0013265F">
        <w:rPr>
          <w:sz w:val="30"/>
          <w:szCs w:val="30"/>
        </w:rPr>
        <w:t xml:space="preserve">по созданию </w:t>
      </w:r>
      <w:r w:rsidRPr="0013265F">
        <w:rPr>
          <w:sz w:val="30"/>
          <w:szCs w:val="30"/>
        </w:rPr>
        <w:lastRenderedPageBreak/>
        <w:t xml:space="preserve">здоровьесберегающей среды, формированию ответственного отношения к здоровью, активного продвижения Проекта. </w:t>
      </w:r>
    </w:p>
    <w:p w14:paraId="776CB6ED" w14:textId="77777777" w:rsidR="00C411CE" w:rsidRPr="0013265F" w:rsidRDefault="00C411CE" w:rsidP="0013265F">
      <w:pPr>
        <w:pStyle w:val="Style5"/>
        <w:widowControl/>
        <w:tabs>
          <w:tab w:val="left" w:pos="715"/>
        </w:tabs>
        <w:spacing w:line="240" w:lineRule="auto"/>
        <w:ind w:firstLine="709"/>
        <w:rPr>
          <w:rStyle w:val="FontStyle18"/>
          <w:rFonts w:eastAsia="Calibri"/>
          <w:b w:val="0"/>
          <w:sz w:val="30"/>
          <w:szCs w:val="30"/>
        </w:rPr>
      </w:pPr>
      <w:r w:rsidRPr="0013265F">
        <w:rPr>
          <w:sz w:val="30"/>
          <w:szCs w:val="30"/>
        </w:rPr>
        <w:t>Брестским областным ЦГЭиОЗ</w:t>
      </w:r>
      <w:r w:rsidRPr="0013265F">
        <w:rPr>
          <w:bCs/>
          <w:kern w:val="36"/>
          <w:sz w:val="30"/>
          <w:szCs w:val="30"/>
        </w:rPr>
        <w:t xml:space="preserve"> – </w:t>
      </w:r>
      <w:r w:rsidRPr="0013265F">
        <w:rPr>
          <w:sz w:val="30"/>
          <w:szCs w:val="30"/>
        </w:rPr>
        <w:t xml:space="preserve">координатором Проекта проведен ряд мероприятий организационно-практического характера (ежеквартальный анализ выполнения мероприятий Плана, достигнутых результатов, организация </w:t>
      </w:r>
      <w:proofErr w:type="gramStart"/>
      <w:r w:rsidRPr="0013265F">
        <w:rPr>
          <w:sz w:val="30"/>
          <w:szCs w:val="30"/>
        </w:rPr>
        <w:t>масштабных  мероприятий</w:t>
      </w:r>
      <w:proofErr w:type="gramEnd"/>
      <w:r w:rsidRPr="0013265F">
        <w:rPr>
          <w:sz w:val="30"/>
          <w:szCs w:val="30"/>
        </w:rPr>
        <w:t xml:space="preserve"> на конкурсной основе, контроль за выполнением протоколов МВС и Совета по демографической безопасности Брестской области и др.)</w:t>
      </w:r>
      <w:r w:rsidRPr="00D97518">
        <w:rPr>
          <w:rStyle w:val="FontStyle18"/>
          <w:rFonts w:eastAsia="Calibri"/>
          <w:b w:val="0"/>
          <w:bCs w:val="0"/>
          <w:sz w:val="30"/>
          <w:szCs w:val="30"/>
        </w:rPr>
        <w:t>.</w:t>
      </w:r>
      <w:r w:rsidRPr="0013265F">
        <w:rPr>
          <w:rStyle w:val="FontStyle18"/>
          <w:rFonts w:eastAsia="Calibri"/>
          <w:sz w:val="30"/>
          <w:szCs w:val="30"/>
        </w:rPr>
        <w:t xml:space="preserve"> </w:t>
      </w:r>
    </w:p>
    <w:p w14:paraId="20B293C4" w14:textId="77777777" w:rsidR="00C411CE" w:rsidRPr="0013265F" w:rsidRDefault="00C411CE" w:rsidP="0013265F">
      <w:pPr>
        <w:ind w:firstLine="709"/>
        <w:jc w:val="both"/>
        <w:rPr>
          <w:sz w:val="30"/>
          <w:szCs w:val="30"/>
        </w:rPr>
      </w:pPr>
      <w:bookmarkStart w:id="0" w:name="_Hlk165033824"/>
      <w:r w:rsidRPr="0013265F">
        <w:rPr>
          <w:sz w:val="30"/>
          <w:szCs w:val="30"/>
        </w:rPr>
        <w:t xml:space="preserve">Организована работа по разработке наглядных и информационных материалов с рекламой государственного профилактического проекта Брестским областным ЦГЭиОЗ и территориальными ЦГиЭ. </w:t>
      </w:r>
    </w:p>
    <w:p w14:paraId="7DDB8ECE" w14:textId="560A791A" w:rsidR="00C411CE" w:rsidRPr="0013265F" w:rsidRDefault="00C411CE" w:rsidP="0013265F">
      <w:pPr>
        <w:ind w:firstLine="709"/>
        <w:jc w:val="both"/>
        <w:rPr>
          <w:sz w:val="30"/>
          <w:szCs w:val="30"/>
        </w:rPr>
      </w:pPr>
      <w:r w:rsidRPr="0013265F">
        <w:rPr>
          <w:sz w:val="30"/>
          <w:szCs w:val="30"/>
        </w:rPr>
        <w:t xml:space="preserve">Подготовлен </w:t>
      </w:r>
      <w:r w:rsidRPr="0013265F">
        <w:rPr>
          <w:spacing w:val="-4"/>
          <w:sz w:val="30"/>
          <w:szCs w:val="30"/>
        </w:rPr>
        <w:t xml:space="preserve">План </w:t>
      </w:r>
      <w:r w:rsidRPr="0013265F">
        <w:rPr>
          <w:rStyle w:val="FontStyle26"/>
          <w:b w:val="0"/>
          <w:bCs w:val="0"/>
          <w:sz w:val="30"/>
          <w:szCs w:val="30"/>
        </w:rPr>
        <w:t>областной</w:t>
      </w:r>
      <w:r w:rsidRPr="0013265F">
        <w:rPr>
          <w:rStyle w:val="FontStyle26"/>
          <w:sz w:val="30"/>
          <w:szCs w:val="30"/>
        </w:rPr>
        <w:t xml:space="preserve"> </w:t>
      </w:r>
      <w:r w:rsidRPr="0013265F">
        <w:rPr>
          <w:rStyle w:val="FontStyle48"/>
          <w:rFonts w:eastAsiaTheme="minorEastAsia"/>
          <w:sz w:val="30"/>
          <w:szCs w:val="30"/>
        </w:rPr>
        <w:t xml:space="preserve">информационно-просветительской </w:t>
      </w:r>
      <w:r w:rsidRPr="0049588F">
        <w:rPr>
          <w:rStyle w:val="FontStyle48"/>
          <w:rFonts w:eastAsiaTheme="minorEastAsia"/>
          <w:sz w:val="30"/>
          <w:szCs w:val="30"/>
        </w:rPr>
        <w:t xml:space="preserve">акции «Мы </w:t>
      </w:r>
      <w:r w:rsidR="00C22010" w:rsidRPr="0049588F">
        <w:rPr>
          <w:sz w:val="30"/>
          <w:szCs w:val="30"/>
        </w:rPr>
        <w:t>–</w:t>
      </w:r>
      <w:r w:rsidRPr="0049588F">
        <w:rPr>
          <w:rStyle w:val="FontStyle48"/>
          <w:rFonts w:eastAsiaTheme="minorEastAsia"/>
          <w:sz w:val="30"/>
          <w:szCs w:val="30"/>
        </w:rPr>
        <w:t xml:space="preserve"> здоровое</w:t>
      </w:r>
      <w:r w:rsidRPr="0013265F">
        <w:rPr>
          <w:rStyle w:val="FontStyle48"/>
          <w:rFonts w:eastAsiaTheme="minorEastAsia"/>
          <w:sz w:val="30"/>
          <w:szCs w:val="30"/>
        </w:rPr>
        <w:t xml:space="preserve"> поколение Брестчины!»</w:t>
      </w:r>
      <w:r w:rsidRPr="0013265F">
        <w:rPr>
          <w:rStyle w:val="FontStyle26"/>
          <w:sz w:val="30"/>
          <w:szCs w:val="30"/>
        </w:rPr>
        <w:t xml:space="preserve"> </w:t>
      </w:r>
      <w:r w:rsidRPr="0013265F">
        <w:rPr>
          <w:rStyle w:val="FontStyle26"/>
          <w:b w:val="0"/>
          <w:bCs w:val="0"/>
          <w:sz w:val="30"/>
          <w:szCs w:val="30"/>
        </w:rPr>
        <w:t>в рамках реализации государственного профилактического проекта «Здоровые города и поселки»</w:t>
      </w:r>
      <w:r w:rsidRPr="0013265F">
        <w:rPr>
          <w:rStyle w:val="FontStyle26"/>
          <w:sz w:val="30"/>
          <w:szCs w:val="30"/>
        </w:rPr>
        <w:t xml:space="preserve"> </w:t>
      </w:r>
      <w:r w:rsidRPr="0013265F">
        <w:rPr>
          <w:rStyle w:val="FontStyle30"/>
          <w:sz w:val="30"/>
          <w:szCs w:val="30"/>
        </w:rPr>
        <w:t xml:space="preserve">с 16 сентября по 15 октября 2024 года и утвержден заместителем председателя облисполкома 23.08.2024 № П244 с целью организации </w:t>
      </w:r>
      <w:bookmarkEnd w:id="0"/>
      <w:r w:rsidRPr="0013265F">
        <w:rPr>
          <w:sz w:val="30"/>
          <w:szCs w:val="30"/>
        </w:rPr>
        <w:t>комплексных информационно-образовательных профилактических мероприятий на межведомственной основе, направленных на изменение отношения детей и подростков к здоровому образу жизни как к личному и общественному приоритету, привлечение подрастающего поколения к агитационной и профилактической деятельности, способствующей формированию устойчивых социально приемлемых моделей поведения, их участие в мероприятиях.</w:t>
      </w:r>
    </w:p>
    <w:p w14:paraId="6B027569" w14:textId="6DF9EFB6" w:rsidR="00C411CE" w:rsidRPr="0013265F" w:rsidRDefault="00C411CE" w:rsidP="0013265F">
      <w:pPr>
        <w:ind w:firstLine="709"/>
        <w:jc w:val="both"/>
        <w:rPr>
          <w:spacing w:val="-4"/>
          <w:sz w:val="30"/>
          <w:szCs w:val="30"/>
        </w:rPr>
      </w:pPr>
      <w:r w:rsidRPr="0013265F">
        <w:rPr>
          <w:spacing w:val="-4"/>
          <w:sz w:val="30"/>
          <w:szCs w:val="30"/>
        </w:rPr>
        <w:t xml:space="preserve">Специалистами ООЗ Брестского областного ЦГЭиОЗ проведены для специалистов зонрайЦГиЭ семинар и 6 вебинаров по различным аспектам направлений реализации Проекта на административных территориях. </w:t>
      </w:r>
    </w:p>
    <w:p w14:paraId="7904C5CC" w14:textId="47251B25" w:rsidR="00EA33D7" w:rsidRPr="0013265F" w:rsidRDefault="00EA33D7" w:rsidP="0013265F">
      <w:pPr>
        <w:ind w:firstLine="709"/>
        <w:jc w:val="both"/>
        <w:rPr>
          <w:spacing w:val="-4"/>
          <w:sz w:val="30"/>
          <w:szCs w:val="30"/>
        </w:rPr>
      </w:pPr>
      <w:r w:rsidRPr="0013265F">
        <w:rPr>
          <w:spacing w:val="-4"/>
          <w:sz w:val="30"/>
          <w:szCs w:val="30"/>
        </w:rPr>
        <w:t>На административных территориях продолжена работа по информационному сопровождению Проекта.</w:t>
      </w:r>
    </w:p>
    <w:p w14:paraId="3896C168" w14:textId="662B219F" w:rsidR="00AB0EE6" w:rsidRPr="0013265F" w:rsidRDefault="00AB0EE6" w:rsidP="0013265F">
      <w:pPr>
        <w:ind w:firstLine="709"/>
        <w:jc w:val="both"/>
        <w:rPr>
          <w:sz w:val="30"/>
          <w:szCs w:val="30"/>
        </w:rPr>
      </w:pPr>
      <w:r w:rsidRPr="0013265F">
        <w:rPr>
          <w:sz w:val="30"/>
          <w:szCs w:val="30"/>
        </w:rPr>
        <w:t>В течение 6 месяцев 2024 года опубликовано 490 материалов в печати. Состоял</w:t>
      </w:r>
      <w:r w:rsidR="00343D57">
        <w:rPr>
          <w:sz w:val="30"/>
          <w:szCs w:val="30"/>
        </w:rPr>
        <w:t>о</w:t>
      </w:r>
      <w:r w:rsidRPr="0013265F">
        <w:rPr>
          <w:sz w:val="30"/>
          <w:szCs w:val="30"/>
        </w:rPr>
        <w:t xml:space="preserve">сь 265 трансляций и </w:t>
      </w:r>
      <w:r w:rsidRPr="0013265F">
        <w:rPr>
          <w:bCs/>
          <w:sz w:val="30"/>
          <w:szCs w:val="30"/>
        </w:rPr>
        <w:t xml:space="preserve">выступлений по телевидению и 278 – по </w:t>
      </w:r>
      <w:r w:rsidRPr="0013265F">
        <w:rPr>
          <w:sz w:val="30"/>
          <w:szCs w:val="30"/>
        </w:rPr>
        <w:t xml:space="preserve">радио. </w:t>
      </w:r>
      <w:r w:rsidRPr="0013265F">
        <w:rPr>
          <w:spacing w:val="-4"/>
          <w:sz w:val="30"/>
          <w:szCs w:val="30"/>
        </w:rPr>
        <w:t>Н</w:t>
      </w:r>
      <w:r w:rsidRPr="0013265F">
        <w:rPr>
          <w:sz w:val="30"/>
          <w:szCs w:val="30"/>
        </w:rPr>
        <w:t>а сайтах облисполкома, горрайисполкомов, Брестского областного ЦГЭиОЗ и территориальных ЦГиЭ размещен 3381 материал о реализации Проекта. Посредством социальной сети размещено 3484 материала. На стендах размещено свыше 1 тыс. экз. материалов о реализации Проекта. Наружная социальная реклама осуществлялась посредством 40 бигбордов, баннеров, пилларсов, растяжек, панно и роллап</w:t>
      </w:r>
      <w:r w:rsidR="00343D57">
        <w:rPr>
          <w:sz w:val="30"/>
          <w:szCs w:val="30"/>
        </w:rPr>
        <w:t>ов</w:t>
      </w:r>
      <w:r w:rsidRPr="0013265F">
        <w:rPr>
          <w:sz w:val="30"/>
          <w:szCs w:val="30"/>
        </w:rPr>
        <w:t xml:space="preserve">. </w:t>
      </w:r>
    </w:p>
    <w:p w14:paraId="66E0A08E" w14:textId="79DCCB3B" w:rsidR="00B45681" w:rsidRPr="005B06F1" w:rsidRDefault="00AB0EE6" w:rsidP="005B06F1">
      <w:pPr>
        <w:ind w:firstLine="709"/>
        <w:jc w:val="both"/>
        <w:rPr>
          <w:b/>
          <w:sz w:val="30"/>
          <w:szCs w:val="30"/>
        </w:rPr>
      </w:pPr>
      <w:r w:rsidRPr="0013265F">
        <w:rPr>
          <w:sz w:val="30"/>
          <w:szCs w:val="30"/>
        </w:rPr>
        <w:t>Брестским областным ЦГЭиОЗ разработаны логотипы Проекта для размещения на Пилотных площадках, ориентированных на улучшение здоровья взрослого и детского населения и других объектах, находящихся на территории населенных пунктов – участников Проекта.</w:t>
      </w:r>
      <w:r w:rsidR="00242BF3">
        <w:rPr>
          <w:sz w:val="30"/>
          <w:szCs w:val="30"/>
        </w:rPr>
        <w:t xml:space="preserve"> </w:t>
      </w:r>
      <w:r w:rsidR="00B45681" w:rsidRPr="005B06F1">
        <w:rPr>
          <w:sz w:val="30"/>
          <w:szCs w:val="30"/>
        </w:rPr>
        <w:t xml:space="preserve">С целью продвижения информации о государственном профилактическом проекте «Кобринский район </w:t>
      </w:r>
      <w:r w:rsidR="0049588F" w:rsidRPr="0049588F">
        <w:rPr>
          <w:sz w:val="30"/>
          <w:szCs w:val="30"/>
        </w:rPr>
        <w:t>–</w:t>
      </w:r>
      <w:r w:rsidR="00B45681" w:rsidRPr="005B06F1">
        <w:rPr>
          <w:sz w:val="30"/>
          <w:szCs w:val="30"/>
        </w:rPr>
        <w:t xml:space="preserve"> территория здоровья» на 2020-2024 годы </w:t>
      </w:r>
      <w:r w:rsidR="00B45681" w:rsidRPr="005B06F1">
        <w:rPr>
          <w:sz w:val="30"/>
          <w:szCs w:val="30"/>
        </w:rPr>
        <w:lastRenderedPageBreak/>
        <w:t>Кобринским маслосырзаводом</w:t>
      </w:r>
      <w:r w:rsidR="00585CF4" w:rsidRPr="005B06F1">
        <w:rPr>
          <w:sz w:val="30"/>
          <w:szCs w:val="30"/>
        </w:rPr>
        <w:t xml:space="preserve"> организовано нанесение логотипа национальной сети «Здоровые города и поселки» на упаковке молока и кефира – цельномолочной продукции, выпускаемой предприятием</w:t>
      </w:r>
      <w:r w:rsidR="00C2190E">
        <w:rPr>
          <w:sz w:val="30"/>
          <w:szCs w:val="30"/>
        </w:rPr>
        <w:t>.</w:t>
      </w:r>
    </w:p>
    <w:p w14:paraId="10C2F4AE" w14:textId="4D0D4470" w:rsidR="00AB0EE6" w:rsidRPr="001A0BED" w:rsidRDefault="00AB0EE6" w:rsidP="00EA2347">
      <w:pPr>
        <w:pStyle w:val="Style8"/>
        <w:widowControl/>
        <w:spacing w:line="240" w:lineRule="auto"/>
        <w:ind w:firstLine="709"/>
        <w:rPr>
          <w:rFonts w:eastAsia="Calibri"/>
          <w:spacing w:val="-4"/>
          <w:sz w:val="30"/>
          <w:szCs w:val="30"/>
        </w:rPr>
      </w:pPr>
      <w:r w:rsidRPr="0013265F">
        <w:rPr>
          <w:spacing w:val="-4"/>
          <w:sz w:val="30"/>
          <w:szCs w:val="30"/>
        </w:rPr>
        <w:t>С учетом имеющегося опыта г. Бреста и Чернавчицкого сельского совета, г. Барановичи, г. Ивацевичи, г. Пинска, г. Кобрина совместно с ЖРЭУ административных территорий организовано и в других городах размещение информации о Проекте в извещениях о размере платы за жилищно-</w:t>
      </w:r>
      <w:r w:rsidRPr="001A0BED">
        <w:rPr>
          <w:spacing w:val="-4"/>
          <w:sz w:val="30"/>
          <w:szCs w:val="30"/>
        </w:rPr>
        <w:t>коммунальные услуги и платы за пользование жилым помещением.</w:t>
      </w:r>
    </w:p>
    <w:p w14:paraId="423B2CC0" w14:textId="0BACC00E" w:rsidR="00BF2333" w:rsidRDefault="00BF2333" w:rsidP="00EA2347">
      <w:pPr>
        <w:ind w:firstLine="709"/>
        <w:jc w:val="both"/>
        <w:rPr>
          <w:sz w:val="30"/>
          <w:szCs w:val="30"/>
        </w:rPr>
      </w:pPr>
      <w:r w:rsidRPr="00961223">
        <w:rPr>
          <w:sz w:val="30"/>
          <w:szCs w:val="30"/>
        </w:rPr>
        <w:t>С учетом подготовки к проведению в октябре – ноябре в Брестской области  выездного заседания МВС в март</w:t>
      </w:r>
      <w:r w:rsidR="00EA2347" w:rsidRPr="00961223">
        <w:rPr>
          <w:sz w:val="30"/>
          <w:szCs w:val="30"/>
        </w:rPr>
        <w:t>е</w:t>
      </w:r>
      <w:r w:rsidRPr="00961223">
        <w:rPr>
          <w:sz w:val="30"/>
          <w:szCs w:val="30"/>
        </w:rPr>
        <w:t xml:space="preserve"> текущего года главным врачом Брестского областного ЦГЭиОЗ было предложено территориальным ЦГиЭ инициировать перед горрайисполкомами разработку и изготовление информационных материалов, наружной рекламы и атрибутики Проектов для организации выставки во время проведения заседания МВС (прежде всего акцент ставился на изготовление ролл</w:t>
      </w:r>
      <w:r w:rsidR="00867319" w:rsidRPr="00961223">
        <w:rPr>
          <w:sz w:val="30"/>
          <w:szCs w:val="30"/>
        </w:rPr>
        <w:t>а</w:t>
      </w:r>
      <w:r w:rsidRPr="00961223">
        <w:rPr>
          <w:sz w:val="30"/>
          <w:szCs w:val="30"/>
        </w:rPr>
        <w:t>пов).</w:t>
      </w:r>
    </w:p>
    <w:p w14:paraId="43FECC28" w14:textId="5ABBB921" w:rsidR="00BF2333" w:rsidRPr="001A0BED" w:rsidRDefault="00BF2333" w:rsidP="00EA2347">
      <w:pPr>
        <w:ind w:firstLine="708"/>
        <w:jc w:val="both"/>
        <w:rPr>
          <w:sz w:val="30"/>
          <w:szCs w:val="30"/>
        </w:rPr>
      </w:pPr>
      <w:r w:rsidRPr="003B462D">
        <w:rPr>
          <w:sz w:val="30"/>
          <w:szCs w:val="30"/>
        </w:rPr>
        <w:t>Территориальными ЦГиЭ до июня месяца были изготовлены макеты ролл</w:t>
      </w:r>
      <w:r w:rsidR="008D7F68" w:rsidRPr="003B462D">
        <w:rPr>
          <w:sz w:val="30"/>
          <w:szCs w:val="30"/>
        </w:rPr>
        <w:t>а</w:t>
      </w:r>
      <w:r w:rsidRPr="003B462D">
        <w:rPr>
          <w:sz w:val="30"/>
          <w:szCs w:val="30"/>
        </w:rPr>
        <w:t xml:space="preserve">пов, но горрайисполкомами не изысканы средства для их изготовления по 20 Проектам Березовского, Ганцевичского, Ивановского, Каменецкого, Лунинецкого, Ляховичского, Малоритского, Пружанского, Пинского, Столинского районов </w:t>
      </w:r>
      <w:r w:rsidRPr="00C53D92">
        <w:rPr>
          <w:i/>
          <w:sz w:val="28"/>
          <w:szCs w:val="28"/>
        </w:rPr>
        <w:t xml:space="preserve">(справочно: </w:t>
      </w:r>
      <w:r w:rsidR="009E0D00" w:rsidRPr="00C53D92">
        <w:rPr>
          <w:i/>
          <w:sz w:val="28"/>
          <w:szCs w:val="28"/>
        </w:rPr>
        <w:t>«</w:t>
      </w:r>
      <w:r w:rsidRPr="00C53D92">
        <w:rPr>
          <w:i/>
          <w:sz w:val="28"/>
          <w:szCs w:val="28"/>
        </w:rPr>
        <w:t>Березовский р</w:t>
      </w:r>
      <w:r w:rsidR="007D71EC" w:rsidRPr="00C53D92">
        <w:rPr>
          <w:i/>
          <w:sz w:val="28"/>
          <w:szCs w:val="28"/>
        </w:rPr>
        <w:t xml:space="preserve">айон </w:t>
      </w:r>
      <w:r w:rsidR="007D71EC" w:rsidRPr="00C53D92">
        <w:rPr>
          <w:i/>
          <w:spacing w:val="-2"/>
          <w:sz w:val="28"/>
          <w:szCs w:val="28"/>
        </w:rPr>
        <w:t xml:space="preserve">– территория здоровья»; </w:t>
      </w:r>
      <w:r w:rsidR="003B462D" w:rsidRPr="00C53D92">
        <w:rPr>
          <w:i/>
          <w:spacing w:val="-2"/>
          <w:sz w:val="28"/>
          <w:szCs w:val="28"/>
        </w:rPr>
        <w:t>«Ганцевичи – здоровый город»; «Иваново – здоровый город»;</w:t>
      </w:r>
      <w:r w:rsidR="003B462D" w:rsidRPr="00C53D92">
        <w:rPr>
          <w:bCs/>
          <w:spacing w:val="-2"/>
          <w:sz w:val="28"/>
          <w:szCs w:val="28"/>
        </w:rPr>
        <w:t xml:space="preserve"> «</w:t>
      </w:r>
      <w:r w:rsidR="003B462D" w:rsidRPr="00C53D92">
        <w:rPr>
          <w:bCs/>
          <w:i/>
          <w:spacing w:val="-2"/>
          <w:sz w:val="28"/>
          <w:szCs w:val="28"/>
        </w:rPr>
        <w:t xml:space="preserve">Каменец </w:t>
      </w:r>
      <w:r w:rsidR="003B462D" w:rsidRPr="00C53D92">
        <w:rPr>
          <w:i/>
          <w:spacing w:val="-2"/>
          <w:sz w:val="28"/>
          <w:szCs w:val="28"/>
        </w:rPr>
        <w:t>– здоровый город»;</w:t>
      </w:r>
      <w:r w:rsidRPr="00C53D92">
        <w:rPr>
          <w:i/>
          <w:sz w:val="28"/>
          <w:szCs w:val="28"/>
        </w:rPr>
        <w:t xml:space="preserve"> </w:t>
      </w:r>
      <w:r w:rsidR="003B462D" w:rsidRPr="00C53D92">
        <w:rPr>
          <w:i/>
          <w:spacing w:val="-2"/>
          <w:sz w:val="28"/>
          <w:szCs w:val="28"/>
        </w:rPr>
        <w:t>«Лунинец - здоровый город»; «Ляховичи – здоровый город»; «Малорита – здоровый город»;</w:t>
      </w:r>
      <w:r w:rsidR="004C4C18" w:rsidRPr="00C53D92">
        <w:rPr>
          <w:i/>
          <w:spacing w:val="-2"/>
          <w:sz w:val="28"/>
          <w:szCs w:val="28"/>
        </w:rPr>
        <w:t xml:space="preserve"> «Пружаны – здоровый город»; </w:t>
      </w:r>
      <w:r w:rsidR="004C4C18" w:rsidRPr="00C53D92">
        <w:rPr>
          <w:i/>
          <w:spacing w:val="-6"/>
          <w:sz w:val="28"/>
          <w:szCs w:val="28"/>
        </w:rPr>
        <w:t xml:space="preserve">«Столин  – </w:t>
      </w:r>
      <w:r w:rsidR="004C4C18" w:rsidRPr="00C53D92">
        <w:rPr>
          <w:i/>
          <w:sz w:val="28"/>
          <w:szCs w:val="28"/>
        </w:rPr>
        <w:t>здоровый город»;</w:t>
      </w:r>
      <w:r w:rsidR="00C51125" w:rsidRPr="00C53D92">
        <w:rPr>
          <w:rFonts w:eastAsia="Times New Roman"/>
          <w:i/>
          <w:sz w:val="28"/>
          <w:szCs w:val="28"/>
        </w:rPr>
        <w:t xml:space="preserve"> «Речица – здоровый поселок</w:t>
      </w:r>
      <w:r w:rsidR="00811E92" w:rsidRPr="00C53D92">
        <w:rPr>
          <w:rFonts w:eastAsia="Times New Roman"/>
          <w:i/>
          <w:sz w:val="28"/>
          <w:szCs w:val="28"/>
        </w:rPr>
        <w:t xml:space="preserve">»; </w:t>
      </w:r>
      <w:r w:rsidR="00811E92" w:rsidRPr="00C53D92">
        <w:rPr>
          <w:i/>
          <w:sz w:val="28"/>
          <w:szCs w:val="28"/>
        </w:rPr>
        <w:t>«Оснежицы</w:t>
      </w:r>
      <w:r w:rsidR="00F27621" w:rsidRPr="00C53D92">
        <w:rPr>
          <w:i/>
          <w:sz w:val="28"/>
          <w:szCs w:val="28"/>
        </w:rPr>
        <w:t xml:space="preserve"> </w:t>
      </w:r>
      <w:r w:rsidR="00F27621" w:rsidRPr="00C53D92">
        <w:rPr>
          <w:i/>
          <w:spacing w:val="-2"/>
          <w:sz w:val="28"/>
          <w:szCs w:val="28"/>
        </w:rPr>
        <w:t xml:space="preserve">– здоровый </w:t>
      </w:r>
      <w:r w:rsidR="00F27621" w:rsidRPr="00C53D92">
        <w:rPr>
          <w:i/>
          <w:sz w:val="28"/>
          <w:szCs w:val="28"/>
        </w:rPr>
        <w:t>агрогородок</w:t>
      </w:r>
      <w:r w:rsidR="00F27621" w:rsidRPr="00C53D92">
        <w:rPr>
          <w:i/>
          <w:spacing w:val="-2"/>
          <w:sz w:val="28"/>
          <w:szCs w:val="28"/>
        </w:rPr>
        <w:t>»;</w:t>
      </w:r>
      <w:r w:rsidR="00811E92" w:rsidRPr="00C53D92">
        <w:rPr>
          <w:i/>
          <w:sz w:val="28"/>
          <w:szCs w:val="28"/>
        </w:rPr>
        <w:t xml:space="preserve"> «Здоровый поселок» на территории городского поселка Логишин»;</w:t>
      </w:r>
      <w:r w:rsidRPr="00C53D92">
        <w:rPr>
          <w:i/>
          <w:sz w:val="28"/>
          <w:szCs w:val="28"/>
        </w:rPr>
        <w:t xml:space="preserve"> </w:t>
      </w:r>
      <w:r w:rsidR="00811E92" w:rsidRPr="00C53D92">
        <w:rPr>
          <w:i/>
          <w:sz w:val="28"/>
          <w:szCs w:val="28"/>
        </w:rPr>
        <w:t xml:space="preserve">«Беловежский – здоровый агрогородок»; </w:t>
      </w:r>
      <w:r w:rsidR="009E0D00" w:rsidRPr="00C53D92">
        <w:rPr>
          <w:i/>
          <w:sz w:val="28"/>
          <w:szCs w:val="28"/>
        </w:rPr>
        <w:t>«Мотоль – здоровый агрогородок»;</w:t>
      </w:r>
      <w:r w:rsidRPr="00C53D92">
        <w:rPr>
          <w:i/>
          <w:sz w:val="28"/>
          <w:szCs w:val="28"/>
        </w:rPr>
        <w:t xml:space="preserve"> </w:t>
      </w:r>
      <w:r w:rsidR="009E0D00" w:rsidRPr="00C53D92">
        <w:rPr>
          <w:i/>
          <w:sz w:val="28"/>
          <w:szCs w:val="28"/>
        </w:rPr>
        <w:t>«</w:t>
      </w:r>
      <w:r w:rsidRPr="00C53D92">
        <w:rPr>
          <w:i/>
          <w:sz w:val="28"/>
          <w:szCs w:val="28"/>
        </w:rPr>
        <w:t>Клепачи</w:t>
      </w:r>
      <w:r w:rsidR="009E0D00" w:rsidRPr="00C53D92">
        <w:rPr>
          <w:i/>
          <w:sz w:val="28"/>
          <w:szCs w:val="28"/>
        </w:rPr>
        <w:t xml:space="preserve"> – здоровый агрогородок»;</w:t>
      </w:r>
      <w:r w:rsidRPr="00C53D92">
        <w:rPr>
          <w:i/>
          <w:sz w:val="28"/>
          <w:szCs w:val="28"/>
        </w:rPr>
        <w:t xml:space="preserve"> </w:t>
      </w:r>
      <w:r w:rsidR="009E0D00" w:rsidRPr="00C53D92">
        <w:rPr>
          <w:i/>
          <w:sz w:val="28"/>
          <w:szCs w:val="28"/>
        </w:rPr>
        <w:t>«</w:t>
      </w:r>
      <w:r w:rsidRPr="00C53D92">
        <w:rPr>
          <w:i/>
          <w:sz w:val="28"/>
          <w:szCs w:val="28"/>
        </w:rPr>
        <w:t>Жеребковичи</w:t>
      </w:r>
      <w:r w:rsidR="009E0D00" w:rsidRPr="00C53D92">
        <w:rPr>
          <w:i/>
          <w:sz w:val="28"/>
          <w:szCs w:val="28"/>
        </w:rPr>
        <w:t xml:space="preserve"> </w:t>
      </w:r>
      <w:r w:rsidR="009E0D00" w:rsidRPr="00C53D92">
        <w:rPr>
          <w:rFonts w:eastAsia="Times New Roman"/>
          <w:i/>
          <w:sz w:val="28"/>
          <w:szCs w:val="28"/>
        </w:rPr>
        <w:t xml:space="preserve">– </w:t>
      </w:r>
      <w:r w:rsidR="009E0D00" w:rsidRPr="00C53D92">
        <w:rPr>
          <w:i/>
          <w:sz w:val="28"/>
          <w:szCs w:val="28"/>
        </w:rPr>
        <w:t>здоровый агрогородок»;</w:t>
      </w:r>
      <w:r w:rsidRPr="00C53D92">
        <w:rPr>
          <w:i/>
          <w:sz w:val="28"/>
          <w:szCs w:val="28"/>
        </w:rPr>
        <w:t xml:space="preserve"> </w:t>
      </w:r>
      <w:r w:rsidR="009E0D00" w:rsidRPr="00C53D92">
        <w:rPr>
          <w:i/>
          <w:sz w:val="28"/>
          <w:szCs w:val="28"/>
        </w:rPr>
        <w:t>«</w:t>
      </w:r>
      <w:r w:rsidRPr="00C53D92">
        <w:rPr>
          <w:i/>
          <w:sz w:val="28"/>
          <w:szCs w:val="28"/>
        </w:rPr>
        <w:t>Луково</w:t>
      </w:r>
      <w:r w:rsidR="009E0D00" w:rsidRPr="00C53D92">
        <w:rPr>
          <w:i/>
          <w:sz w:val="28"/>
          <w:szCs w:val="28"/>
        </w:rPr>
        <w:t xml:space="preserve"> </w:t>
      </w:r>
      <w:r w:rsidR="009E0D00" w:rsidRPr="00C53D92">
        <w:rPr>
          <w:rFonts w:eastAsia="Times New Roman"/>
          <w:i/>
          <w:sz w:val="28"/>
          <w:szCs w:val="28"/>
        </w:rPr>
        <w:t xml:space="preserve">– </w:t>
      </w:r>
      <w:r w:rsidR="009E0D00" w:rsidRPr="00C53D92">
        <w:rPr>
          <w:i/>
          <w:sz w:val="28"/>
          <w:szCs w:val="28"/>
        </w:rPr>
        <w:t>здоровый агрогородок»; «</w:t>
      </w:r>
      <w:r w:rsidRPr="00C53D92">
        <w:rPr>
          <w:i/>
          <w:sz w:val="28"/>
          <w:szCs w:val="28"/>
        </w:rPr>
        <w:t>Хотыничи</w:t>
      </w:r>
      <w:r w:rsidR="009E0D00" w:rsidRPr="00C53D92">
        <w:rPr>
          <w:i/>
          <w:sz w:val="28"/>
          <w:szCs w:val="28"/>
        </w:rPr>
        <w:t xml:space="preserve"> </w:t>
      </w:r>
      <w:r w:rsidR="009E0D00" w:rsidRPr="00C53D92">
        <w:rPr>
          <w:rFonts w:eastAsia="Times New Roman"/>
          <w:i/>
          <w:sz w:val="28"/>
          <w:szCs w:val="28"/>
        </w:rPr>
        <w:t xml:space="preserve">– </w:t>
      </w:r>
      <w:r w:rsidR="009E0D00" w:rsidRPr="00C53D92">
        <w:rPr>
          <w:i/>
          <w:sz w:val="28"/>
          <w:szCs w:val="28"/>
        </w:rPr>
        <w:t>здоровый агрогородок»</w:t>
      </w:r>
      <w:r w:rsidR="007649B6" w:rsidRPr="00C53D92">
        <w:rPr>
          <w:i/>
          <w:sz w:val="28"/>
          <w:szCs w:val="28"/>
        </w:rPr>
        <w:t>;</w:t>
      </w:r>
      <w:r w:rsidR="009E0D00" w:rsidRPr="00C53D92">
        <w:rPr>
          <w:i/>
          <w:sz w:val="28"/>
          <w:szCs w:val="28"/>
        </w:rPr>
        <w:t xml:space="preserve"> «</w:t>
      </w:r>
      <w:r w:rsidRPr="00C53D92">
        <w:rPr>
          <w:i/>
          <w:sz w:val="28"/>
          <w:szCs w:val="28"/>
        </w:rPr>
        <w:t>Люсино</w:t>
      </w:r>
      <w:r w:rsidR="009E0D00" w:rsidRPr="00C53D92">
        <w:rPr>
          <w:i/>
          <w:sz w:val="28"/>
          <w:szCs w:val="28"/>
        </w:rPr>
        <w:t xml:space="preserve"> </w:t>
      </w:r>
      <w:r w:rsidR="009E0D00" w:rsidRPr="00C53D92">
        <w:rPr>
          <w:rFonts w:eastAsia="Times New Roman"/>
          <w:i/>
          <w:sz w:val="28"/>
          <w:szCs w:val="28"/>
        </w:rPr>
        <w:t xml:space="preserve">– </w:t>
      </w:r>
      <w:r w:rsidR="009E0D00" w:rsidRPr="00C53D92">
        <w:rPr>
          <w:i/>
          <w:sz w:val="28"/>
          <w:szCs w:val="28"/>
        </w:rPr>
        <w:t>здоровый агрогородок»</w:t>
      </w:r>
      <w:r w:rsidRPr="00C53D92">
        <w:rPr>
          <w:sz w:val="28"/>
          <w:szCs w:val="28"/>
        </w:rPr>
        <w:t xml:space="preserve">). </w:t>
      </w:r>
    </w:p>
    <w:p w14:paraId="2B495BF8" w14:textId="17FA97C0" w:rsidR="00BF2333" w:rsidRPr="0039103E" w:rsidRDefault="008D7F68" w:rsidP="00EA2347">
      <w:pPr>
        <w:ind w:firstLine="708"/>
        <w:jc w:val="both"/>
        <w:rPr>
          <w:sz w:val="28"/>
          <w:szCs w:val="28"/>
        </w:rPr>
      </w:pPr>
      <w:r w:rsidRPr="00C168AA">
        <w:rPr>
          <w:sz w:val="30"/>
          <w:szCs w:val="30"/>
        </w:rPr>
        <w:t>Н</w:t>
      </w:r>
      <w:r w:rsidR="00BF2333" w:rsidRPr="00C168AA">
        <w:rPr>
          <w:sz w:val="30"/>
          <w:szCs w:val="30"/>
        </w:rPr>
        <w:t>е изготовлена атрибутика</w:t>
      </w:r>
      <w:r w:rsidR="000A3C88" w:rsidRPr="00C168AA">
        <w:rPr>
          <w:sz w:val="30"/>
          <w:szCs w:val="30"/>
        </w:rPr>
        <w:t xml:space="preserve"> (сувенирная продукция, альб</w:t>
      </w:r>
      <w:r w:rsidR="00D115FE" w:rsidRPr="00C168AA">
        <w:rPr>
          <w:sz w:val="30"/>
          <w:szCs w:val="30"/>
        </w:rPr>
        <w:t>о</w:t>
      </w:r>
      <w:r w:rsidR="000A3C88" w:rsidRPr="00C168AA">
        <w:rPr>
          <w:sz w:val="30"/>
          <w:szCs w:val="30"/>
        </w:rPr>
        <w:t>мы, календари, и др.)</w:t>
      </w:r>
      <w:r w:rsidR="00BF2333" w:rsidRPr="00C168AA">
        <w:rPr>
          <w:sz w:val="30"/>
          <w:szCs w:val="30"/>
        </w:rPr>
        <w:t xml:space="preserve"> по 8 Проектам</w:t>
      </w:r>
      <w:r w:rsidR="00BF2333" w:rsidRPr="00C168AA">
        <w:rPr>
          <w:sz w:val="28"/>
          <w:szCs w:val="28"/>
        </w:rPr>
        <w:t xml:space="preserve">: </w:t>
      </w:r>
      <w:r w:rsidR="00BD2D64" w:rsidRPr="0039103E">
        <w:rPr>
          <w:i/>
          <w:spacing w:val="-2"/>
          <w:sz w:val="28"/>
          <w:szCs w:val="28"/>
        </w:rPr>
        <w:t xml:space="preserve">«Ганцевичи – здоровый город»; »; «Ляховичи – здоровый город»; </w:t>
      </w:r>
      <w:r w:rsidR="00BD2D64" w:rsidRPr="0039103E">
        <w:rPr>
          <w:rFonts w:eastAsia="Times New Roman"/>
          <w:i/>
          <w:sz w:val="28"/>
          <w:szCs w:val="28"/>
        </w:rPr>
        <w:t xml:space="preserve">«Речица – здоровый поселок»; </w:t>
      </w:r>
      <w:r w:rsidR="00F27621" w:rsidRPr="0039103E">
        <w:rPr>
          <w:i/>
          <w:sz w:val="28"/>
          <w:szCs w:val="28"/>
        </w:rPr>
        <w:t xml:space="preserve">«Здоровый поселок» на территории городского поселка Логишин»; «Оснежицы </w:t>
      </w:r>
      <w:r w:rsidR="00F27621" w:rsidRPr="0039103E">
        <w:rPr>
          <w:i/>
          <w:spacing w:val="-2"/>
          <w:sz w:val="28"/>
          <w:szCs w:val="28"/>
        </w:rPr>
        <w:t xml:space="preserve">– здоровый </w:t>
      </w:r>
      <w:r w:rsidR="00F27621" w:rsidRPr="0039103E">
        <w:rPr>
          <w:i/>
          <w:sz w:val="28"/>
          <w:szCs w:val="28"/>
        </w:rPr>
        <w:t>агрогородок</w:t>
      </w:r>
      <w:r w:rsidR="00F27621" w:rsidRPr="0039103E">
        <w:rPr>
          <w:i/>
          <w:spacing w:val="-2"/>
          <w:sz w:val="28"/>
          <w:szCs w:val="28"/>
        </w:rPr>
        <w:t>»;</w:t>
      </w:r>
      <w:r w:rsidR="00F27621" w:rsidRPr="0039103E">
        <w:rPr>
          <w:i/>
          <w:sz w:val="28"/>
          <w:szCs w:val="28"/>
        </w:rPr>
        <w:t xml:space="preserve"> «Жеребковичи </w:t>
      </w:r>
      <w:r w:rsidR="00F27621" w:rsidRPr="0039103E">
        <w:rPr>
          <w:rFonts w:eastAsia="Times New Roman"/>
          <w:i/>
          <w:sz w:val="28"/>
          <w:szCs w:val="28"/>
        </w:rPr>
        <w:t xml:space="preserve">– </w:t>
      </w:r>
      <w:r w:rsidR="00F27621" w:rsidRPr="0039103E">
        <w:rPr>
          <w:i/>
          <w:sz w:val="28"/>
          <w:szCs w:val="28"/>
        </w:rPr>
        <w:t xml:space="preserve">здоровый агрогородок»; «Хотыничи </w:t>
      </w:r>
      <w:r w:rsidR="00F27621" w:rsidRPr="0039103E">
        <w:rPr>
          <w:rFonts w:eastAsia="Times New Roman"/>
          <w:i/>
          <w:sz w:val="28"/>
          <w:szCs w:val="28"/>
        </w:rPr>
        <w:t xml:space="preserve">– </w:t>
      </w:r>
      <w:r w:rsidR="00F27621" w:rsidRPr="0039103E">
        <w:rPr>
          <w:i/>
          <w:sz w:val="28"/>
          <w:szCs w:val="28"/>
        </w:rPr>
        <w:t xml:space="preserve">здоровый агрогородок»; «Люсино </w:t>
      </w:r>
      <w:r w:rsidR="00F27621" w:rsidRPr="0039103E">
        <w:rPr>
          <w:rFonts w:eastAsia="Times New Roman"/>
          <w:i/>
          <w:sz w:val="28"/>
          <w:szCs w:val="28"/>
        </w:rPr>
        <w:t xml:space="preserve">– </w:t>
      </w:r>
      <w:r w:rsidR="00F27621" w:rsidRPr="0039103E">
        <w:rPr>
          <w:i/>
          <w:sz w:val="28"/>
          <w:szCs w:val="28"/>
        </w:rPr>
        <w:t>здоровый агрогородок</w:t>
      </w:r>
      <w:r w:rsidR="00F27621" w:rsidRPr="00C168AA">
        <w:rPr>
          <w:i/>
          <w:sz w:val="28"/>
          <w:szCs w:val="28"/>
        </w:rPr>
        <w:t>»</w:t>
      </w:r>
      <w:r w:rsidR="00BF2333" w:rsidRPr="00C168AA">
        <w:rPr>
          <w:sz w:val="28"/>
          <w:szCs w:val="28"/>
        </w:rPr>
        <w:t>.</w:t>
      </w:r>
    </w:p>
    <w:p w14:paraId="2B47ACBC" w14:textId="4F5F70F6" w:rsidR="00BF2333" w:rsidRPr="001A0BED" w:rsidRDefault="00BF2333" w:rsidP="00EA2347">
      <w:pPr>
        <w:ind w:firstLine="708"/>
        <w:jc w:val="both"/>
        <w:rPr>
          <w:sz w:val="30"/>
          <w:szCs w:val="30"/>
        </w:rPr>
      </w:pPr>
      <w:r w:rsidRPr="00C168AA">
        <w:rPr>
          <w:sz w:val="30"/>
          <w:szCs w:val="30"/>
        </w:rPr>
        <w:t xml:space="preserve">Следует отметить, что длительно не выполняется поручение протокола областного Совета по демографической безопасности (начиная с 2020 года) по изготовлению наружной рекламы в виде баннеров </w:t>
      </w:r>
      <w:r w:rsidR="000C4E20" w:rsidRPr="00C168AA">
        <w:rPr>
          <w:sz w:val="30"/>
          <w:szCs w:val="30"/>
        </w:rPr>
        <w:t>–</w:t>
      </w:r>
      <w:r w:rsidRPr="00C168AA">
        <w:rPr>
          <w:sz w:val="30"/>
          <w:szCs w:val="30"/>
        </w:rPr>
        <w:t xml:space="preserve"> </w:t>
      </w:r>
      <w:r w:rsidR="00701057" w:rsidRPr="00C168AA">
        <w:rPr>
          <w:sz w:val="30"/>
          <w:szCs w:val="30"/>
        </w:rPr>
        <w:t xml:space="preserve">                            </w:t>
      </w:r>
      <w:r w:rsidRPr="00C168AA">
        <w:rPr>
          <w:sz w:val="30"/>
          <w:szCs w:val="30"/>
        </w:rPr>
        <w:t xml:space="preserve">9 Проектов не имеют наружной рекламы </w:t>
      </w:r>
      <w:r w:rsidRPr="00C168AA">
        <w:rPr>
          <w:i/>
          <w:sz w:val="30"/>
          <w:szCs w:val="30"/>
        </w:rPr>
        <w:t>(бигборды):</w:t>
      </w:r>
      <w:r w:rsidRPr="00C168AA">
        <w:rPr>
          <w:sz w:val="30"/>
          <w:szCs w:val="30"/>
        </w:rPr>
        <w:t xml:space="preserve"> </w:t>
      </w:r>
      <w:r w:rsidR="00F27621" w:rsidRPr="00C10A50">
        <w:rPr>
          <w:i/>
          <w:spacing w:val="-2"/>
          <w:sz w:val="28"/>
          <w:szCs w:val="28"/>
        </w:rPr>
        <w:t xml:space="preserve">«Пинск - здоровый город»; «Ганцевичи – здоровый город»; «Малорита – здоровый город»; </w:t>
      </w:r>
      <w:r w:rsidR="005570AC" w:rsidRPr="00C10A50">
        <w:rPr>
          <w:rStyle w:val="FontStyle29"/>
          <w:sz w:val="28"/>
          <w:szCs w:val="28"/>
        </w:rPr>
        <w:t xml:space="preserve">«Жабинковский район – здоровый регион»; </w:t>
      </w:r>
      <w:r w:rsidR="005570AC" w:rsidRPr="00C10A50">
        <w:rPr>
          <w:i/>
          <w:sz w:val="28"/>
          <w:szCs w:val="28"/>
        </w:rPr>
        <w:t xml:space="preserve">«Клепачи – здоровый агрогородок»; «Луково </w:t>
      </w:r>
      <w:r w:rsidR="005570AC" w:rsidRPr="00C10A50">
        <w:rPr>
          <w:rFonts w:eastAsia="Times New Roman"/>
          <w:i/>
          <w:sz w:val="28"/>
          <w:szCs w:val="28"/>
        </w:rPr>
        <w:t xml:space="preserve">– </w:t>
      </w:r>
      <w:r w:rsidR="005570AC" w:rsidRPr="00C10A50">
        <w:rPr>
          <w:i/>
          <w:sz w:val="28"/>
          <w:szCs w:val="28"/>
        </w:rPr>
        <w:t xml:space="preserve">здоровый агрогородок»; «Хотыничи </w:t>
      </w:r>
      <w:r w:rsidR="005570AC" w:rsidRPr="00C10A50">
        <w:rPr>
          <w:rFonts w:eastAsia="Times New Roman"/>
          <w:i/>
          <w:sz w:val="28"/>
          <w:szCs w:val="28"/>
        </w:rPr>
        <w:t xml:space="preserve">– </w:t>
      </w:r>
      <w:r w:rsidR="005570AC" w:rsidRPr="00C10A50">
        <w:rPr>
          <w:i/>
          <w:sz w:val="28"/>
          <w:szCs w:val="28"/>
        </w:rPr>
        <w:t xml:space="preserve">здоровый агрогородок»; «Люсино </w:t>
      </w:r>
      <w:r w:rsidR="005570AC" w:rsidRPr="00C10A50">
        <w:rPr>
          <w:rFonts w:eastAsia="Times New Roman"/>
          <w:i/>
          <w:sz w:val="28"/>
          <w:szCs w:val="28"/>
        </w:rPr>
        <w:t xml:space="preserve">– </w:t>
      </w:r>
      <w:r w:rsidR="005570AC" w:rsidRPr="00C10A50">
        <w:rPr>
          <w:i/>
          <w:sz w:val="28"/>
          <w:szCs w:val="28"/>
        </w:rPr>
        <w:t>здоровый агрогородок</w:t>
      </w:r>
      <w:r w:rsidR="005570AC" w:rsidRPr="00C168AA">
        <w:rPr>
          <w:i/>
          <w:sz w:val="28"/>
          <w:szCs w:val="28"/>
        </w:rPr>
        <w:t>»</w:t>
      </w:r>
      <w:r w:rsidRPr="00C168AA">
        <w:rPr>
          <w:sz w:val="28"/>
          <w:szCs w:val="28"/>
        </w:rPr>
        <w:t>.</w:t>
      </w:r>
    </w:p>
    <w:p w14:paraId="468FE7DF" w14:textId="690C35DC" w:rsidR="00BF2333" w:rsidRPr="001A0BED" w:rsidRDefault="00BF2333" w:rsidP="00EA2347">
      <w:pPr>
        <w:ind w:firstLine="708"/>
        <w:jc w:val="both"/>
        <w:rPr>
          <w:sz w:val="30"/>
          <w:szCs w:val="30"/>
        </w:rPr>
      </w:pPr>
      <w:r w:rsidRPr="001A0BED">
        <w:rPr>
          <w:sz w:val="30"/>
          <w:szCs w:val="30"/>
        </w:rPr>
        <w:lastRenderedPageBreak/>
        <w:t xml:space="preserve">Во исполнение протокола заседания постоянного МВС от 16 ноября 2023 г. № 2), Программы деятельности национальной сети «Здоровые города и поселки» на </w:t>
      </w:r>
      <w:r w:rsidRPr="00C168AA">
        <w:rPr>
          <w:sz w:val="30"/>
          <w:szCs w:val="30"/>
        </w:rPr>
        <w:t>2024-2025 годы, в целях повышения уровня информированности населения о реализации Проекта в июн</w:t>
      </w:r>
      <w:r w:rsidR="006B78B8" w:rsidRPr="00C168AA">
        <w:rPr>
          <w:sz w:val="30"/>
          <w:szCs w:val="30"/>
        </w:rPr>
        <w:t>е</w:t>
      </w:r>
      <w:r w:rsidRPr="00C168AA">
        <w:rPr>
          <w:sz w:val="30"/>
          <w:szCs w:val="30"/>
        </w:rPr>
        <w:t xml:space="preserve"> текущего года главным врачом Брестского областного ЦГЭиОЗ, председателем областного отделения группы управления Проектом в адрес специалистов структурных подразделений облисполкома, входящих в состав областного отделения группы управления, направлено письмо </w:t>
      </w:r>
      <w:r w:rsidR="006B78B8" w:rsidRPr="00C168AA">
        <w:rPr>
          <w:sz w:val="30"/>
          <w:szCs w:val="30"/>
        </w:rPr>
        <w:t>об</w:t>
      </w:r>
      <w:r w:rsidRPr="00C168AA">
        <w:rPr>
          <w:sz w:val="30"/>
          <w:szCs w:val="30"/>
        </w:rPr>
        <w:t xml:space="preserve"> оказани</w:t>
      </w:r>
      <w:r w:rsidR="006B78B8" w:rsidRPr="00C168AA">
        <w:rPr>
          <w:sz w:val="30"/>
          <w:szCs w:val="30"/>
        </w:rPr>
        <w:t>и</w:t>
      </w:r>
      <w:r w:rsidRPr="00C168AA">
        <w:rPr>
          <w:sz w:val="30"/>
          <w:szCs w:val="30"/>
        </w:rPr>
        <w:t xml:space="preserve"> содействия в максимально широком использовании национальной и территориальных эмблем Проекта, в том числе и на упаковке выпускаемой субъектами хозяйствования продукции.</w:t>
      </w:r>
      <w:r w:rsidRPr="001A0BED">
        <w:rPr>
          <w:sz w:val="30"/>
          <w:szCs w:val="30"/>
        </w:rPr>
        <w:t xml:space="preserve"> Только 2 предприятия области поддержали данную инициативу – «Берестейский пекарь»</w:t>
      </w:r>
      <w:r w:rsidR="001A0BED" w:rsidRPr="001A0BED">
        <w:rPr>
          <w:sz w:val="30"/>
          <w:szCs w:val="30"/>
        </w:rPr>
        <w:t xml:space="preserve"> (</w:t>
      </w:r>
      <w:r w:rsidRPr="001A0BED">
        <w:rPr>
          <w:sz w:val="30"/>
          <w:szCs w:val="30"/>
        </w:rPr>
        <w:t>его филиалы в городах Барановичи, Ганцевичи, Ивацевичи, Ляховичи</w:t>
      </w:r>
      <w:r w:rsidR="001A0BED" w:rsidRPr="001A0BED">
        <w:rPr>
          <w:sz w:val="30"/>
          <w:szCs w:val="30"/>
        </w:rPr>
        <w:t>):</w:t>
      </w:r>
      <w:r w:rsidRPr="001A0BED">
        <w:rPr>
          <w:sz w:val="30"/>
          <w:szCs w:val="30"/>
        </w:rPr>
        <w:t xml:space="preserve"> на упаковках порядка </w:t>
      </w:r>
      <w:r w:rsidR="00701057">
        <w:rPr>
          <w:sz w:val="30"/>
          <w:szCs w:val="30"/>
        </w:rPr>
        <w:t xml:space="preserve">                   </w:t>
      </w:r>
      <w:r w:rsidRPr="001A0BED">
        <w:rPr>
          <w:sz w:val="30"/>
          <w:szCs w:val="30"/>
        </w:rPr>
        <w:t>8 наименований хлебобулочных изделий размещены эмблемы Проекта</w:t>
      </w:r>
      <w:r w:rsidR="001A0BED" w:rsidRPr="001A0BED">
        <w:rPr>
          <w:sz w:val="30"/>
          <w:szCs w:val="30"/>
        </w:rPr>
        <w:t>;</w:t>
      </w:r>
      <w:r w:rsidRPr="001A0BED">
        <w:rPr>
          <w:sz w:val="30"/>
          <w:szCs w:val="30"/>
        </w:rPr>
        <w:t xml:space="preserve"> Кобринский маслосырзавод, который выпускает молоко и кефир с эмблемой Проекта. </w:t>
      </w:r>
    </w:p>
    <w:p w14:paraId="7D21A5EB" w14:textId="147B372E" w:rsidR="00BF2333" w:rsidRPr="001A0BED" w:rsidRDefault="00BF2333" w:rsidP="00701057">
      <w:pPr>
        <w:tabs>
          <w:tab w:val="left" w:pos="4560"/>
        </w:tabs>
        <w:ind w:firstLine="709"/>
        <w:jc w:val="both"/>
        <w:rPr>
          <w:sz w:val="30"/>
          <w:szCs w:val="30"/>
        </w:rPr>
      </w:pPr>
      <w:r w:rsidRPr="001A0BED">
        <w:rPr>
          <w:sz w:val="30"/>
          <w:szCs w:val="30"/>
        </w:rPr>
        <w:t xml:space="preserve">Протоколом </w:t>
      </w:r>
      <w:r w:rsidRPr="001A0BED">
        <w:rPr>
          <w:spacing w:val="-4"/>
          <w:sz w:val="30"/>
          <w:szCs w:val="30"/>
        </w:rPr>
        <w:t xml:space="preserve">заседания областного Совета по демографической безопасности </w:t>
      </w:r>
      <w:r w:rsidR="00701057">
        <w:rPr>
          <w:spacing w:val="-4"/>
          <w:sz w:val="30"/>
          <w:szCs w:val="30"/>
        </w:rPr>
        <w:t xml:space="preserve">Брестской области </w:t>
      </w:r>
      <w:r w:rsidRPr="001A0BED">
        <w:rPr>
          <w:spacing w:val="-4"/>
          <w:sz w:val="30"/>
          <w:szCs w:val="30"/>
        </w:rPr>
        <w:t>от 27.12.2023 № 8/2 (п.</w:t>
      </w:r>
      <w:r w:rsidR="00701057">
        <w:rPr>
          <w:spacing w:val="-4"/>
          <w:sz w:val="30"/>
          <w:szCs w:val="30"/>
        </w:rPr>
        <w:t xml:space="preserve"> </w:t>
      </w:r>
      <w:r w:rsidRPr="001A0BED">
        <w:rPr>
          <w:spacing w:val="-4"/>
          <w:sz w:val="30"/>
          <w:szCs w:val="30"/>
        </w:rPr>
        <w:t xml:space="preserve">4.4.) горрайисполкомам поручено до 01.02.2024 внедрить в населенных пунктах – участниках Проекта опыт Пинского региона по размещению рекламы </w:t>
      </w:r>
      <w:proofErr w:type="gramStart"/>
      <w:r w:rsidRPr="001A0BED">
        <w:rPr>
          <w:spacing w:val="-4"/>
          <w:sz w:val="30"/>
          <w:szCs w:val="30"/>
        </w:rPr>
        <w:t>Проекта  (</w:t>
      </w:r>
      <w:proofErr w:type="gramEnd"/>
      <w:r w:rsidRPr="001A0BED">
        <w:rPr>
          <w:spacing w:val="-4"/>
          <w:sz w:val="30"/>
          <w:szCs w:val="30"/>
        </w:rPr>
        <w:t>баннеров и пилларсов) на остановочных пунктах.</w:t>
      </w:r>
      <w:r w:rsidR="00701057">
        <w:rPr>
          <w:spacing w:val="-4"/>
          <w:sz w:val="30"/>
          <w:szCs w:val="30"/>
        </w:rPr>
        <w:t xml:space="preserve"> </w:t>
      </w:r>
      <w:r w:rsidRPr="00C168AA">
        <w:rPr>
          <w:sz w:val="30"/>
          <w:szCs w:val="30"/>
        </w:rPr>
        <w:t>Исходя из представленной горрайисполкомами информации установлено, что данный вопрос с февраля месяца так и не решен в городах Брест, Жабинка, Каменец, Ляховичи, Лунинец, Микашевичи, Столин, поселках Логишин и Речица.</w:t>
      </w:r>
      <w:r w:rsidRPr="001A0BED">
        <w:rPr>
          <w:sz w:val="30"/>
          <w:szCs w:val="30"/>
        </w:rPr>
        <w:t xml:space="preserve"> </w:t>
      </w:r>
    </w:p>
    <w:p w14:paraId="24E5563C" w14:textId="64132DBE" w:rsidR="00C411CE" w:rsidRPr="0013265F" w:rsidRDefault="00C411CE" w:rsidP="0013265F">
      <w:pPr>
        <w:pStyle w:val="Style5"/>
        <w:widowControl/>
        <w:tabs>
          <w:tab w:val="left" w:pos="715"/>
        </w:tabs>
        <w:spacing w:line="240" w:lineRule="auto"/>
        <w:ind w:firstLine="709"/>
        <w:rPr>
          <w:sz w:val="30"/>
          <w:szCs w:val="30"/>
        </w:rPr>
      </w:pPr>
      <w:r w:rsidRPr="0013265F">
        <w:rPr>
          <w:sz w:val="30"/>
          <w:szCs w:val="30"/>
        </w:rPr>
        <w:t>На постоянной основе поддерживается система управления и контроля за реализацией областного и территориальных планов по выполнению Программы деятельности национальной сети «Здоровые города и поселки» на 2024-</w:t>
      </w:r>
      <w:r w:rsidRPr="0013265F">
        <w:rPr>
          <w:rStyle w:val="FontStyle29"/>
          <w:rFonts w:eastAsiaTheme="minorEastAsia"/>
          <w:sz w:val="30"/>
          <w:szCs w:val="30"/>
        </w:rPr>
        <w:t>2025 годы, утвержденной</w:t>
      </w:r>
      <w:r w:rsidRPr="0013265F">
        <w:rPr>
          <w:rStyle w:val="FontStyle30"/>
          <w:sz w:val="30"/>
          <w:szCs w:val="30"/>
        </w:rPr>
        <w:t xml:space="preserve"> Протоколом заседания Межведомственного совета по формированию здорового образа жизни, контролю за неинфекционными заболеваниями, предупреждению и профилактике пьянства, алкоголизма, наркомании и потребления табачного сырья и табачных изделий при Совете Министров Республики </w:t>
      </w:r>
      <w:r w:rsidRPr="0013265F">
        <w:rPr>
          <w:sz w:val="30"/>
          <w:szCs w:val="30"/>
        </w:rPr>
        <w:t>от 16.11.2023 № 2.</w:t>
      </w:r>
    </w:p>
    <w:p w14:paraId="0D2A0588" w14:textId="77777777" w:rsidR="00C411CE" w:rsidRPr="0013265F" w:rsidRDefault="00C411CE" w:rsidP="0013265F">
      <w:pPr>
        <w:pStyle w:val="Style5"/>
        <w:widowControl/>
        <w:tabs>
          <w:tab w:val="left" w:pos="715"/>
        </w:tabs>
        <w:spacing w:line="240" w:lineRule="auto"/>
        <w:ind w:firstLine="709"/>
        <w:rPr>
          <w:sz w:val="30"/>
          <w:szCs w:val="30"/>
        </w:rPr>
      </w:pPr>
      <w:r w:rsidRPr="0013265F">
        <w:rPr>
          <w:sz w:val="30"/>
          <w:szCs w:val="30"/>
        </w:rPr>
        <w:t>В течение 6 месяцев 2024 года проведено 26 заседаний межведомственных советов и 36 заседаний горрайотделений группы управления Проектом, на которых рассмотрены текущие и проблемные вопросы реализации Проекта на административных территориях.</w:t>
      </w:r>
    </w:p>
    <w:p w14:paraId="2022DBB2" w14:textId="77777777" w:rsidR="00C411CE" w:rsidRPr="0013265F" w:rsidRDefault="00C411CE" w:rsidP="0013265F">
      <w:pPr>
        <w:tabs>
          <w:tab w:val="left" w:pos="4560"/>
        </w:tabs>
        <w:ind w:firstLine="709"/>
        <w:jc w:val="both"/>
        <w:rPr>
          <w:sz w:val="30"/>
          <w:szCs w:val="30"/>
        </w:rPr>
      </w:pPr>
      <w:r w:rsidRPr="0013265F">
        <w:rPr>
          <w:sz w:val="30"/>
          <w:szCs w:val="30"/>
        </w:rPr>
        <w:t>В соответствии с планом работы Совета по демографической безопасности Брестской области (далее – Совет) на 2024 год рассмотрен вопрос «</w:t>
      </w:r>
      <w:r w:rsidRPr="0013265F">
        <w:rPr>
          <w:color w:val="000000"/>
          <w:sz w:val="30"/>
          <w:szCs w:val="30"/>
        </w:rPr>
        <w:t xml:space="preserve">О ходе реализации государственного профилактического проекта «Здоровые города и поселки» на территории г. Береза и Березовского </w:t>
      </w:r>
      <w:r w:rsidRPr="0013265F">
        <w:rPr>
          <w:color w:val="000000"/>
          <w:sz w:val="30"/>
          <w:szCs w:val="30"/>
        </w:rPr>
        <w:lastRenderedPageBreak/>
        <w:t>района, г. Ганцевичи и Ганцевичского района, г. Жабинка и Жабинковского района» (протокол от 24.06.2024 № 9/2)</w:t>
      </w:r>
      <w:r w:rsidRPr="0013265F">
        <w:rPr>
          <w:color w:val="FF0000"/>
          <w:sz w:val="30"/>
          <w:szCs w:val="30"/>
        </w:rPr>
        <w:t xml:space="preserve"> </w:t>
      </w:r>
      <w:r w:rsidRPr="0013265F">
        <w:rPr>
          <w:sz w:val="30"/>
          <w:szCs w:val="30"/>
        </w:rPr>
        <w:t>с принятием мер по решению актуальных проблем реализации мероприятий в рамках Проекта на выше указанных административных территориях области.</w:t>
      </w:r>
    </w:p>
    <w:p w14:paraId="7452F25C" w14:textId="77777777" w:rsidR="00C411CE" w:rsidRPr="0013265F" w:rsidRDefault="00C411CE" w:rsidP="0013265F">
      <w:pPr>
        <w:tabs>
          <w:tab w:val="left" w:pos="4560"/>
        </w:tabs>
        <w:ind w:firstLine="709"/>
        <w:jc w:val="both"/>
        <w:rPr>
          <w:rStyle w:val="FontStyle13"/>
          <w:b w:val="0"/>
          <w:bCs w:val="0"/>
          <w:color w:val="FF0000"/>
          <w:sz w:val="30"/>
          <w:szCs w:val="30"/>
        </w:rPr>
      </w:pPr>
      <w:r w:rsidRPr="0013265F">
        <w:rPr>
          <w:sz w:val="30"/>
          <w:szCs w:val="30"/>
        </w:rPr>
        <w:t xml:space="preserve">Проведено заседание </w:t>
      </w:r>
      <w:r w:rsidRPr="0013265F">
        <w:rPr>
          <w:rStyle w:val="FontStyle13"/>
          <w:b w:val="0"/>
          <w:bCs w:val="0"/>
          <w:sz w:val="30"/>
          <w:szCs w:val="30"/>
        </w:rPr>
        <w:t xml:space="preserve">областного отделения группы управления государственным профилактическим проектом «Здоровый город (поселок)» Брестской области 26 августа 2024 года по вопросам </w:t>
      </w:r>
      <w:r w:rsidRPr="0013265F">
        <w:rPr>
          <w:spacing w:val="-4"/>
          <w:sz w:val="30"/>
          <w:szCs w:val="30"/>
        </w:rPr>
        <w:t xml:space="preserve">обеспечения методического руководства, координации и контроля за реализацией и своевременным предоставлением информации о выполнении областного Плана реализации Программы деятельности национальной сети «Здоровые города и поселки» на 2024-2025 годы на административных территориях Брестской области в части касающейся ответственными специалистами горрайисполкомов. </w:t>
      </w:r>
    </w:p>
    <w:p w14:paraId="2D28A431" w14:textId="40D633F4" w:rsidR="00C411CE" w:rsidRPr="0013265F" w:rsidRDefault="00C411CE" w:rsidP="0013265F">
      <w:pPr>
        <w:shd w:val="clear" w:color="auto" w:fill="FFFFFF"/>
        <w:ind w:firstLine="709"/>
        <w:jc w:val="both"/>
        <w:rPr>
          <w:bCs/>
          <w:sz w:val="30"/>
          <w:szCs w:val="30"/>
        </w:rPr>
      </w:pPr>
      <w:r w:rsidRPr="0013265F">
        <w:rPr>
          <w:spacing w:val="-4"/>
          <w:sz w:val="30"/>
          <w:szCs w:val="30"/>
        </w:rPr>
        <w:t>По результатам анализа выполнения 11-ти направлений (52 пункта)</w:t>
      </w:r>
      <w:r w:rsidRPr="0013265F">
        <w:rPr>
          <w:sz w:val="30"/>
          <w:szCs w:val="30"/>
        </w:rPr>
        <w:t xml:space="preserve"> </w:t>
      </w:r>
      <w:r w:rsidRPr="0013265F">
        <w:rPr>
          <w:spacing w:val="-4"/>
          <w:sz w:val="30"/>
          <w:szCs w:val="30"/>
        </w:rPr>
        <w:t xml:space="preserve">Плана реализации </w:t>
      </w:r>
      <w:r w:rsidRPr="0013265F">
        <w:rPr>
          <w:bCs/>
          <w:sz w:val="30"/>
          <w:szCs w:val="30"/>
        </w:rPr>
        <w:t>Программы деятельности национальной сети</w:t>
      </w:r>
      <w:r w:rsidRPr="0013265F">
        <w:rPr>
          <w:b/>
          <w:spacing w:val="-4"/>
          <w:sz w:val="30"/>
          <w:szCs w:val="30"/>
        </w:rPr>
        <w:t xml:space="preserve"> </w:t>
      </w:r>
      <w:r w:rsidRPr="0013265F">
        <w:rPr>
          <w:bCs/>
          <w:spacing w:val="-4"/>
          <w:sz w:val="30"/>
          <w:szCs w:val="30"/>
        </w:rPr>
        <w:t>за 6 месяцев 2024 года</w:t>
      </w:r>
      <w:r w:rsidRPr="0013265F">
        <w:rPr>
          <w:b/>
          <w:spacing w:val="-4"/>
          <w:sz w:val="30"/>
          <w:szCs w:val="30"/>
        </w:rPr>
        <w:t xml:space="preserve"> </w:t>
      </w:r>
      <w:r w:rsidRPr="0013265F">
        <w:rPr>
          <w:sz w:val="30"/>
          <w:szCs w:val="30"/>
        </w:rPr>
        <w:t>следует отметить Проекты, которые имеют наибольшее количество замечаний по выполнению мероприятий (отсутствует информация, не соответствует содержанию пункта или не оцифрована информация):</w:t>
      </w:r>
      <w:r w:rsidRPr="0013265F">
        <w:rPr>
          <w:bCs/>
          <w:sz w:val="30"/>
          <w:szCs w:val="30"/>
        </w:rPr>
        <w:t xml:space="preserve"> «Малорита – здоровый город», «Луково – здоровый агрогородок» (Малоритский район), «Столин – здоровый город», </w:t>
      </w:r>
      <w:r w:rsidR="00DD03F4">
        <w:rPr>
          <w:bCs/>
          <w:sz w:val="30"/>
          <w:szCs w:val="30"/>
        </w:rPr>
        <w:t>«</w:t>
      </w:r>
      <w:r w:rsidRPr="0013265F">
        <w:rPr>
          <w:bCs/>
          <w:sz w:val="30"/>
          <w:szCs w:val="30"/>
        </w:rPr>
        <w:t xml:space="preserve">Речица – здоровый поселок» (Столинский район). </w:t>
      </w:r>
    </w:p>
    <w:p w14:paraId="683AD7DB" w14:textId="0DABEDCA" w:rsidR="00817324" w:rsidRPr="0013265F" w:rsidRDefault="005B7A16" w:rsidP="0013265F">
      <w:pPr>
        <w:pStyle w:val="21"/>
        <w:shd w:val="clear" w:color="auto" w:fill="auto"/>
        <w:spacing w:line="240" w:lineRule="auto"/>
        <w:ind w:firstLine="709"/>
        <w:jc w:val="both"/>
        <w:rPr>
          <w:rFonts w:eastAsia="Calibri"/>
          <w:sz w:val="30"/>
          <w:szCs w:val="30"/>
        </w:rPr>
      </w:pPr>
      <w:bookmarkStart w:id="1" w:name="_Hlk164935428"/>
      <w:r w:rsidRPr="0013265F">
        <w:rPr>
          <w:sz w:val="30"/>
          <w:szCs w:val="30"/>
        </w:rPr>
        <w:t>С</w:t>
      </w:r>
      <w:r w:rsidR="00817324" w:rsidRPr="0013265F">
        <w:rPr>
          <w:sz w:val="30"/>
          <w:szCs w:val="30"/>
        </w:rPr>
        <w:t xml:space="preserve">труктурными подразделениями </w:t>
      </w:r>
      <w:r w:rsidR="00CD495A" w:rsidRPr="0013265F">
        <w:rPr>
          <w:sz w:val="30"/>
          <w:szCs w:val="30"/>
        </w:rPr>
        <w:t xml:space="preserve">Малоритского </w:t>
      </w:r>
      <w:r w:rsidR="00817324" w:rsidRPr="0013265F">
        <w:rPr>
          <w:sz w:val="30"/>
          <w:szCs w:val="30"/>
        </w:rPr>
        <w:t>райисполком</w:t>
      </w:r>
      <w:r w:rsidR="00CD495A" w:rsidRPr="0013265F">
        <w:rPr>
          <w:sz w:val="30"/>
          <w:szCs w:val="30"/>
        </w:rPr>
        <w:t>а</w:t>
      </w:r>
      <w:r w:rsidR="00817324" w:rsidRPr="0013265F">
        <w:rPr>
          <w:sz w:val="30"/>
          <w:szCs w:val="30"/>
        </w:rPr>
        <w:t xml:space="preserve"> не обеспечено выполнение мероприятий Плана </w:t>
      </w:r>
      <w:r w:rsidR="00817324" w:rsidRPr="0013265F">
        <w:rPr>
          <w:color w:val="auto"/>
          <w:sz w:val="30"/>
          <w:szCs w:val="30"/>
        </w:rPr>
        <w:t xml:space="preserve">по 7 пунктам </w:t>
      </w:r>
      <w:r w:rsidR="00817324" w:rsidRPr="0013265F">
        <w:rPr>
          <w:rFonts w:eastAsia="Calibri"/>
          <w:sz w:val="30"/>
          <w:szCs w:val="30"/>
        </w:rPr>
        <w:t xml:space="preserve">проекта </w:t>
      </w:r>
      <w:r w:rsidR="00817324" w:rsidRPr="0013265F">
        <w:rPr>
          <w:sz w:val="30"/>
          <w:szCs w:val="30"/>
        </w:rPr>
        <w:t>«Малорита – здоровый город</w:t>
      </w:r>
      <w:r w:rsidR="00817324" w:rsidRPr="00861EEF">
        <w:rPr>
          <w:sz w:val="30"/>
          <w:szCs w:val="30"/>
        </w:rPr>
        <w:t xml:space="preserve">» </w:t>
      </w:r>
      <w:r w:rsidR="00817324" w:rsidRPr="00B613B5">
        <w:rPr>
          <w:color w:val="auto"/>
          <w:sz w:val="26"/>
          <w:szCs w:val="26"/>
        </w:rPr>
        <w:t>(</w:t>
      </w:r>
      <w:r w:rsidR="00817324" w:rsidRPr="00B613B5">
        <w:rPr>
          <w:sz w:val="26"/>
          <w:szCs w:val="26"/>
        </w:rPr>
        <w:t xml:space="preserve">2.5., 3.4., 4.1.4., 4.1.7., 4.1.13., </w:t>
      </w:r>
      <w:r w:rsidR="00B43B51" w:rsidRPr="00B613B5">
        <w:rPr>
          <w:sz w:val="26"/>
          <w:szCs w:val="26"/>
        </w:rPr>
        <w:t>4.3.3.</w:t>
      </w:r>
      <w:r w:rsidR="00A61F2A" w:rsidRPr="00B613B5">
        <w:rPr>
          <w:sz w:val="26"/>
          <w:szCs w:val="26"/>
        </w:rPr>
        <w:t>,</w:t>
      </w:r>
      <w:r w:rsidR="00564871" w:rsidRPr="00B613B5">
        <w:rPr>
          <w:sz w:val="26"/>
          <w:szCs w:val="26"/>
        </w:rPr>
        <w:t xml:space="preserve"> 4.3.4.)</w:t>
      </w:r>
      <w:r w:rsidR="007422CA" w:rsidRPr="00861EEF">
        <w:rPr>
          <w:sz w:val="30"/>
          <w:szCs w:val="30"/>
        </w:rPr>
        <w:t xml:space="preserve"> и </w:t>
      </w:r>
      <w:r w:rsidR="004E5AE7" w:rsidRPr="00861EEF">
        <w:rPr>
          <w:sz w:val="30"/>
          <w:szCs w:val="30"/>
        </w:rPr>
        <w:t xml:space="preserve">по   </w:t>
      </w:r>
      <w:r w:rsidR="007422CA" w:rsidRPr="00861EEF">
        <w:rPr>
          <w:sz w:val="30"/>
          <w:szCs w:val="30"/>
        </w:rPr>
        <w:t xml:space="preserve">15 пунктам проекта «Луково – здоровый агрогородок» </w:t>
      </w:r>
      <w:r w:rsidR="007422CA" w:rsidRPr="00B613B5">
        <w:rPr>
          <w:sz w:val="26"/>
          <w:szCs w:val="26"/>
        </w:rPr>
        <w:t xml:space="preserve">(1.4, 1.6., 1.8., 2.1.,2.2., 2.3., 2.5., 3.6, </w:t>
      </w:r>
      <w:r w:rsidR="00880CC4" w:rsidRPr="00B613B5">
        <w:rPr>
          <w:sz w:val="26"/>
          <w:szCs w:val="26"/>
        </w:rPr>
        <w:t>4.1.4., 4.1.7., 4.1.8., 4.1.13., 4.3.3., 4.3.4., 5.1</w:t>
      </w:r>
      <w:r w:rsidR="008D666F" w:rsidRPr="00B613B5">
        <w:rPr>
          <w:sz w:val="26"/>
          <w:szCs w:val="26"/>
        </w:rPr>
        <w:t>)</w:t>
      </w:r>
      <w:r w:rsidR="00880CC4" w:rsidRPr="00861EEF">
        <w:rPr>
          <w:sz w:val="30"/>
          <w:szCs w:val="30"/>
        </w:rPr>
        <w:t>.</w:t>
      </w:r>
    </w:p>
    <w:p w14:paraId="3EF20EE0" w14:textId="3C8A6045" w:rsidR="00817324" w:rsidRPr="0013265F" w:rsidRDefault="00817324" w:rsidP="0013265F">
      <w:pPr>
        <w:pStyle w:val="a3"/>
        <w:spacing w:before="0" w:beforeAutospacing="0" w:after="0" w:afterAutospacing="0"/>
        <w:ind w:firstLine="709"/>
        <w:jc w:val="both"/>
        <w:rPr>
          <w:sz w:val="30"/>
          <w:szCs w:val="30"/>
        </w:rPr>
      </w:pPr>
      <w:r w:rsidRPr="0013265F">
        <w:rPr>
          <w:bCs/>
          <w:sz w:val="30"/>
          <w:szCs w:val="30"/>
        </w:rPr>
        <w:t xml:space="preserve">В части информационного обеспечения </w:t>
      </w:r>
      <w:r w:rsidR="00844680" w:rsidRPr="0013265F">
        <w:rPr>
          <w:sz w:val="30"/>
          <w:szCs w:val="30"/>
        </w:rPr>
        <w:t>Проектов:</w:t>
      </w:r>
      <w:r w:rsidR="00844680" w:rsidRPr="0013265F">
        <w:rPr>
          <w:rFonts w:eastAsiaTheme="minorHAnsi"/>
          <w:i/>
          <w:iCs/>
          <w:sz w:val="30"/>
          <w:szCs w:val="30"/>
          <w:lang w:eastAsia="en-US"/>
        </w:rPr>
        <w:t xml:space="preserve"> </w:t>
      </w:r>
      <w:r w:rsidR="00844680" w:rsidRPr="0013265F">
        <w:rPr>
          <w:sz w:val="30"/>
          <w:szCs w:val="30"/>
        </w:rPr>
        <w:t xml:space="preserve">«Малорита – здоровый город» и «Луково – здоровый агрогородок» </w:t>
      </w:r>
      <w:r w:rsidRPr="0013265F">
        <w:rPr>
          <w:bCs/>
          <w:sz w:val="30"/>
          <w:szCs w:val="30"/>
        </w:rPr>
        <w:t xml:space="preserve">недостаточно размещено информационных </w:t>
      </w:r>
      <w:r w:rsidR="00242BF3">
        <w:rPr>
          <w:bCs/>
          <w:sz w:val="30"/>
          <w:szCs w:val="30"/>
        </w:rPr>
        <w:t xml:space="preserve">материалов </w:t>
      </w:r>
      <w:r w:rsidRPr="0013265F">
        <w:rPr>
          <w:bCs/>
          <w:sz w:val="30"/>
          <w:szCs w:val="30"/>
        </w:rPr>
        <w:t>на сайте (9 материалов, из них только в 2-х содержится информация о реализации мероприятий в рамках Проекта). Не размещены листовки с информацией о Проекте. Не актуализированы документы, касающиеся реализации Проекта (</w:t>
      </w:r>
      <w:r w:rsidR="00242BF3">
        <w:rPr>
          <w:bCs/>
          <w:sz w:val="30"/>
          <w:szCs w:val="30"/>
        </w:rPr>
        <w:t xml:space="preserve">на сайте размещены </w:t>
      </w:r>
      <w:r w:rsidRPr="0013265F">
        <w:rPr>
          <w:bCs/>
          <w:sz w:val="30"/>
          <w:szCs w:val="30"/>
        </w:rPr>
        <w:t xml:space="preserve">планы по реализации </w:t>
      </w:r>
      <w:r w:rsidRPr="009517B8">
        <w:rPr>
          <w:bCs/>
          <w:sz w:val="30"/>
          <w:szCs w:val="30"/>
        </w:rPr>
        <w:t>Проекта на 1 полугодие 2020 года и на 2022-2023 годы).</w:t>
      </w:r>
      <w:r w:rsidRPr="009517B8">
        <w:rPr>
          <w:sz w:val="30"/>
          <w:szCs w:val="30"/>
        </w:rPr>
        <w:t xml:space="preserve"> </w:t>
      </w:r>
      <w:r w:rsidR="00861EEF" w:rsidRPr="009517B8">
        <w:rPr>
          <w:sz w:val="30"/>
          <w:szCs w:val="30"/>
        </w:rPr>
        <w:t>Не разработаны макеты рол</w:t>
      </w:r>
      <w:r w:rsidR="00C93AF5" w:rsidRPr="009517B8">
        <w:rPr>
          <w:sz w:val="30"/>
          <w:szCs w:val="30"/>
        </w:rPr>
        <w:t>л</w:t>
      </w:r>
      <w:r w:rsidR="00861EEF" w:rsidRPr="009517B8">
        <w:rPr>
          <w:sz w:val="30"/>
          <w:szCs w:val="30"/>
        </w:rPr>
        <w:t>апов</w:t>
      </w:r>
      <w:r w:rsidR="00C93AF5">
        <w:rPr>
          <w:sz w:val="30"/>
          <w:szCs w:val="30"/>
        </w:rPr>
        <w:t xml:space="preserve"> с информацией о проектах «Малорита – здоровый город» и «Луково – здоровый агрогородок» и не изданы в установленный срок </w:t>
      </w:r>
      <w:r w:rsidR="00C93AF5" w:rsidRPr="00861EEF">
        <w:rPr>
          <w:sz w:val="30"/>
          <w:szCs w:val="30"/>
        </w:rPr>
        <w:t>–</w:t>
      </w:r>
      <w:r w:rsidR="00C93AF5">
        <w:rPr>
          <w:sz w:val="30"/>
          <w:szCs w:val="30"/>
        </w:rPr>
        <w:t xml:space="preserve"> до 01.07.2024 </w:t>
      </w:r>
      <w:r w:rsidR="0036416F">
        <w:rPr>
          <w:sz w:val="30"/>
          <w:szCs w:val="30"/>
        </w:rPr>
        <w:t>в соответствии с П</w:t>
      </w:r>
      <w:r w:rsidR="00C93AF5">
        <w:rPr>
          <w:sz w:val="30"/>
          <w:szCs w:val="30"/>
        </w:rPr>
        <w:t>ротокол</w:t>
      </w:r>
      <w:r w:rsidR="0036416F">
        <w:rPr>
          <w:sz w:val="30"/>
          <w:szCs w:val="30"/>
        </w:rPr>
        <w:t>ом</w:t>
      </w:r>
      <w:r w:rsidR="00C93AF5">
        <w:rPr>
          <w:sz w:val="30"/>
          <w:szCs w:val="30"/>
        </w:rPr>
        <w:t xml:space="preserve"> Совета по демографической безопасности</w:t>
      </w:r>
      <w:r w:rsidR="00806C47">
        <w:rPr>
          <w:sz w:val="30"/>
          <w:szCs w:val="30"/>
        </w:rPr>
        <w:t xml:space="preserve"> Брестской области от 24.06.2024 № 9/2</w:t>
      </w:r>
      <w:r w:rsidR="007B69F6">
        <w:rPr>
          <w:sz w:val="30"/>
          <w:szCs w:val="30"/>
        </w:rPr>
        <w:t>.</w:t>
      </w:r>
      <w:r w:rsidR="00C93AF5">
        <w:rPr>
          <w:sz w:val="30"/>
          <w:szCs w:val="30"/>
        </w:rPr>
        <w:t xml:space="preserve"> </w:t>
      </w:r>
    </w:p>
    <w:bookmarkEnd w:id="1"/>
    <w:p w14:paraId="48716228" w14:textId="42C516AF" w:rsidR="0072055F" w:rsidRPr="0013265F" w:rsidRDefault="0072055F" w:rsidP="0013265F">
      <w:pPr>
        <w:pStyle w:val="Style5"/>
        <w:widowControl/>
        <w:tabs>
          <w:tab w:val="left" w:pos="715"/>
        </w:tabs>
        <w:spacing w:line="240" w:lineRule="auto"/>
        <w:ind w:firstLine="709"/>
        <w:rPr>
          <w:sz w:val="30"/>
          <w:szCs w:val="30"/>
        </w:rPr>
      </w:pPr>
      <w:r w:rsidRPr="0013265F">
        <w:rPr>
          <w:sz w:val="30"/>
          <w:szCs w:val="30"/>
        </w:rPr>
        <w:t xml:space="preserve">Учитывая тот факт, что в Проект вовлечено </w:t>
      </w:r>
      <w:r w:rsidR="00B35781">
        <w:rPr>
          <w:sz w:val="30"/>
          <w:szCs w:val="30"/>
        </w:rPr>
        <w:t>66</w:t>
      </w:r>
      <w:r w:rsidRPr="0013265F">
        <w:rPr>
          <w:sz w:val="30"/>
          <w:szCs w:val="30"/>
        </w:rPr>
        <w:t xml:space="preserve"> агрогородков и                            3 городских поселка, становится актуальной задача по повышению информированности представителей сельисполкомов и сельских советов о </w:t>
      </w:r>
      <w:r w:rsidRPr="0013265F">
        <w:rPr>
          <w:sz w:val="30"/>
          <w:szCs w:val="30"/>
        </w:rPr>
        <w:lastRenderedPageBreak/>
        <w:t>Проекте с включением в программу курсов и семинаров, проводимых облисполкомом для данной категории.</w:t>
      </w:r>
    </w:p>
    <w:p w14:paraId="0E397159" w14:textId="37905623" w:rsidR="003A13C8" w:rsidRPr="0013265F" w:rsidRDefault="00732E10" w:rsidP="0013265F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sz w:val="30"/>
          <w:szCs w:val="30"/>
          <w:lang w:eastAsia="en-US"/>
          <w14:ligatures w14:val="standardContextual"/>
        </w:rPr>
      </w:pPr>
      <w:r w:rsidRPr="0013265F">
        <w:rPr>
          <w:rFonts w:eastAsiaTheme="minorHAnsi"/>
          <w:color w:val="000000"/>
          <w:sz w:val="30"/>
          <w:szCs w:val="30"/>
          <w:lang w:eastAsia="en-US"/>
          <w14:ligatures w14:val="standardContextual"/>
        </w:rPr>
        <w:t>С учетом изложенного и анализа выполнения Плана реализации Программы деятельности национальной сети</w:t>
      </w:r>
      <w:r w:rsidR="00D812F9" w:rsidRPr="0013265F">
        <w:rPr>
          <w:rFonts w:eastAsiaTheme="minorHAnsi"/>
          <w:color w:val="000000"/>
          <w:sz w:val="30"/>
          <w:szCs w:val="30"/>
          <w:lang w:eastAsia="en-US"/>
          <w14:ligatures w14:val="standardContextual"/>
        </w:rPr>
        <w:t xml:space="preserve"> «Здоровые города и поселки» </w:t>
      </w:r>
      <w:r w:rsidRPr="0013265F">
        <w:rPr>
          <w:rFonts w:eastAsiaTheme="minorHAnsi"/>
          <w:color w:val="000000"/>
          <w:sz w:val="30"/>
          <w:szCs w:val="30"/>
          <w:lang w:eastAsia="en-US"/>
          <w14:ligatures w14:val="standardContextual"/>
        </w:rPr>
        <w:t xml:space="preserve">на административных территориях Брестской области РЕШИЛИ: </w:t>
      </w:r>
    </w:p>
    <w:p w14:paraId="551CAD83" w14:textId="77777777" w:rsidR="00AF1444" w:rsidRDefault="00AF1444" w:rsidP="00AF1444">
      <w:pPr>
        <w:ind w:right="-1" w:firstLine="709"/>
        <w:jc w:val="both"/>
        <w:rPr>
          <w:sz w:val="30"/>
          <w:szCs w:val="30"/>
        </w:rPr>
      </w:pPr>
      <w:r w:rsidRPr="00B27B36">
        <w:rPr>
          <w:bCs/>
          <w:sz w:val="30"/>
          <w:szCs w:val="30"/>
        </w:rPr>
        <w:t>1. Г</w:t>
      </w:r>
      <w:r w:rsidRPr="00B27B36">
        <w:rPr>
          <w:sz w:val="30"/>
          <w:szCs w:val="30"/>
        </w:rPr>
        <w:t xml:space="preserve">ородским, районным исполнительным комитетам, </w:t>
      </w:r>
      <w:r w:rsidRPr="00B27B36">
        <w:rPr>
          <w:bCs/>
          <w:sz w:val="30"/>
          <w:szCs w:val="30"/>
        </w:rPr>
        <w:t xml:space="preserve">территориальным отделениям групп управления Проектом, </w:t>
      </w:r>
      <w:r w:rsidRPr="00B27B36">
        <w:rPr>
          <w:sz w:val="30"/>
          <w:szCs w:val="30"/>
        </w:rPr>
        <w:t>главным государственным санитарным врачам административных территорий необходимо обеспечить</w:t>
      </w:r>
      <w:r>
        <w:rPr>
          <w:sz w:val="30"/>
          <w:szCs w:val="30"/>
        </w:rPr>
        <w:t xml:space="preserve"> выполнение в полном объеме </w:t>
      </w:r>
      <w:r w:rsidRPr="00B27B36">
        <w:rPr>
          <w:bCs/>
          <w:sz w:val="30"/>
          <w:szCs w:val="30"/>
        </w:rPr>
        <w:t xml:space="preserve">Плана </w:t>
      </w:r>
      <w:r w:rsidRPr="00B27B36">
        <w:rPr>
          <w:rStyle w:val="FontStyle29"/>
          <w:sz w:val="30"/>
          <w:szCs w:val="30"/>
        </w:rPr>
        <w:t>мероприятий по реализации Программы деятельности национальной сети «Здоровые города и поселки» на 2024-2025 годы</w:t>
      </w:r>
      <w:r>
        <w:rPr>
          <w:rStyle w:val="FontStyle29"/>
          <w:sz w:val="30"/>
          <w:szCs w:val="30"/>
        </w:rPr>
        <w:t>.</w:t>
      </w:r>
    </w:p>
    <w:p w14:paraId="4F6D2D7C" w14:textId="12030B30" w:rsidR="009309E6" w:rsidRDefault="008D3AB1" w:rsidP="009309E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30"/>
          <w:szCs w:val="30"/>
        </w:rPr>
        <w:t>2</w:t>
      </w:r>
      <w:r w:rsidR="00AF1444" w:rsidRPr="00B27B36">
        <w:rPr>
          <w:sz w:val="30"/>
          <w:szCs w:val="30"/>
        </w:rPr>
        <w:t xml:space="preserve">. </w:t>
      </w:r>
      <w:r w:rsidR="00EA6178">
        <w:rPr>
          <w:sz w:val="30"/>
          <w:szCs w:val="30"/>
        </w:rPr>
        <w:t xml:space="preserve">Председателям </w:t>
      </w:r>
      <w:r w:rsidR="00EA6178" w:rsidRPr="00562E10">
        <w:rPr>
          <w:sz w:val="30"/>
          <w:szCs w:val="30"/>
        </w:rPr>
        <w:t>Березовского, Ганцевичского, Ивановского, Каменецкого, Лунинецкого, Ляховичского, Малоритского, Пружанского, Пинского, Столинского райисполкомов</w:t>
      </w:r>
      <w:r w:rsidR="00F26EC0" w:rsidRPr="00562E10">
        <w:rPr>
          <w:sz w:val="30"/>
          <w:szCs w:val="30"/>
        </w:rPr>
        <w:t xml:space="preserve"> </w:t>
      </w:r>
      <w:r w:rsidR="00EA6178" w:rsidRPr="00562E10">
        <w:rPr>
          <w:sz w:val="30"/>
          <w:szCs w:val="30"/>
        </w:rPr>
        <w:t>изыска</w:t>
      </w:r>
      <w:r w:rsidR="00F26EC0" w:rsidRPr="00562E10">
        <w:rPr>
          <w:sz w:val="30"/>
          <w:szCs w:val="30"/>
        </w:rPr>
        <w:t>ть</w:t>
      </w:r>
      <w:r w:rsidR="00EA6178" w:rsidRPr="00562E10">
        <w:rPr>
          <w:sz w:val="30"/>
          <w:szCs w:val="30"/>
        </w:rPr>
        <w:t xml:space="preserve"> средства для изготовления </w:t>
      </w:r>
      <w:r w:rsidR="002E1D82" w:rsidRPr="00562E10">
        <w:rPr>
          <w:sz w:val="30"/>
          <w:szCs w:val="30"/>
        </w:rPr>
        <w:t xml:space="preserve">роллапов </w:t>
      </w:r>
      <w:r w:rsidR="00EA6178" w:rsidRPr="00562E10">
        <w:rPr>
          <w:sz w:val="30"/>
          <w:szCs w:val="30"/>
        </w:rPr>
        <w:t>по Проектам</w:t>
      </w:r>
      <w:r w:rsidR="00EA6178" w:rsidRPr="00562E10">
        <w:rPr>
          <w:iCs/>
          <w:sz w:val="30"/>
          <w:szCs w:val="30"/>
        </w:rPr>
        <w:t xml:space="preserve">: </w:t>
      </w:r>
      <w:r w:rsidR="009309E6" w:rsidRPr="00C53D92">
        <w:rPr>
          <w:i/>
          <w:sz w:val="28"/>
          <w:szCs w:val="28"/>
        </w:rPr>
        <w:t xml:space="preserve">«Березовский район </w:t>
      </w:r>
      <w:r w:rsidR="009309E6" w:rsidRPr="00C53D92">
        <w:rPr>
          <w:i/>
          <w:spacing w:val="-2"/>
          <w:sz w:val="28"/>
          <w:szCs w:val="28"/>
        </w:rPr>
        <w:t>– территория здоровья»; «Ганцевичи – здоровый город»; «Иваново – здоровый город»;</w:t>
      </w:r>
      <w:r w:rsidR="009309E6" w:rsidRPr="00C53D92">
        <w:rPr>
          <w:bCs/>
          <w:spacing w:val="-2"/>
          <w:sz w:val="28"/>
          <w:szCs w:val="28"/>
        </w:rPr>
        <w:t xml:space="preserve"> «</w:t>
      </w:r>
      <w:r w:rsidR="009309E6" w:rsidRPr="00C53D92">
        <w:rPr>
          <w:bCs/>
          <w:i/>
          <w:spacing w:val="-2"/>
          <w:sz w:val="28"/>
          <w:szCs w:val="28"/>
        </w:rPr>
        <w:t xml:space="preserve">Каменец </w:t>
      </w:r>
      <w:r w:rsidR="009309E6" w:rsidRPr="00C53D92">
        <w:rPr>
          <w:i/>
          <w:spacing w:val="-2"/>
          <w:sz w:val="28"/>
          <w:szCs w:val="28"/>
        </w:rPr>
        <w:t>– здоровый город»;</w:t>
      </w:r>
      <w:r w:rsidR="009309E6" w:rsidRPr="00C53D92">
        <w:rPr>
          <w:i/>
          <w:sz w:val="28"/>
          <w:szCs w:val="28"/>
        </w:rPr>
        <w:t xml:space="preserve"> </w:t>
      </w:r>
      <w:r w:rsidR="009309E6" w:rsidRPr="00C53D92">
        <w:rPr>
          <w:i/>
          <w:spacing w:val="-2"/>
          <w:sz w:val="28"/>
          <w:szCs w:val="28"/>
        </w:rPr>
        <w:t xml:space="preserve">«Лунинец - здоровый город»; «Ляховичи – здоровый город»; «Малорита – здоровый город»; «Пружаны – здоровый город»; </w:t>
      </w:r>
      <w:r w:rsidR="009309E6" w:rsidRPr="00C53D92">
        <w:rPr>
          <w:i/>
          <w:spacing w:val="-6"/>
          <w:sz w:val="28"/>
          <w:szCs w:val="28"/>
        </w:rPr>
        <w:t xml:space="preserve">«Столин  – </w:t>
      </w:r>
      <w:r w:rsidR="009309E6" w:rsidRPr="00C53D92">
        <w:rPr>
          <w:i/>
          <w:sz w:val="28"/>
          <w:szCs w:val="28"/>
        </w:rPr>
        <w:t>здоровый город»;</w:t>
      </w:r>
      <w:r w:rsidR="009309E6" w:rsidRPr="00C53D92">
        <w:rPr>
          <w:rFonts w:eastAsia="Times New Roman"/>
          <w:i/>
          <w:sz w:val="28"/>
          <w:szCs w:val="28"/>
        </w:rPr>
        <w:t xml:space="preserve"> «Речица – здоровый поселок»; </w:t>
      </w:r>
      <w:r w:rsidR="009309E6" w:rsidRPr="00C53D92">
        <w:rPr>
          <w:i/>
          <w:sz w:val="28"/>
          <w:szCs w:val="28"/>
        </w:rPr>
        <w:t xml:space="preserve">«Оснежицы </w:t>
      </w:r>
      <w:r w:rsidR="009309E6" w:rsidRPr="00C53D92">
        <w:rPr>
          <w:i/>
          <w:spacing w:val="-2"/>
          <w:sz w:val="28"/>
          <w:szCs w:val="28"/>
        </w:rPr>
        <w:t xml:space="preserve">– здоровый </w:t>
      </w:r>
      <w:r w:rsidR="009309E6" w:rsidRPr="00C53D92">
        <w:rPr>
          <w:i/>
          <w:sz w:val="28"/>
          <w:szCs w:val="28"/>
        </w:rPr>
        <w:t>агрогородок</w:t>
      </w:r>
      <w:r w:rsidR="009309E6" w:rsidRPr="00C53D92">
        <w:rPr>
          <w:i/>
          <w:spacing w:val="-2"/>
          <w:sz w:val="28"/>
          <w:szCs w:val="28"/>
        </w:rPr>
        <w:t>»;</w:t>
      </w:r>
      <w:r w:rsidR="009309E6" w:rsidRPr="00C53D92">
        <w:rPr>
          <w:i/>
          <w:sz w:val="28"/>
          <w:szCs w:val="28"/>
        </w:rPr>
        <w:t xml:space="preserve"> «Здоровый поселок» на территории городского поселка Логишин»; «Беловежский – здоровый агрогородок»; «Мотоль – здоровый агрогородок»; «Клепачи – здоровый агрогородок»; «Жеребковичи </w:t>
      </w:r>
      <w:r w:rsidR="009309E6" w:rsidRPr="00C53D92">
        <w:rPr>
          <w:rFonts w:eastAsia="Times New Roman"/>
          <w:i/>
          <w:sz w:val="28"/>
          <w:szCs w:val="28"/>
        </w:rPr>
        <w:t xml:space="preserve">– </w:t>
      </w:r>
      <w:r w:rsidR="009309E6" w:rsidRPr="00C53D92">
        <w:rPr>
          <w:i/>
          <w:sz w:val="28"/>
          <w:szCs w:val="28"/>
        </w:rPr>
        <w:t xml:space="preserve">здоровый агрогородок»; «Луково </w:t>
      </w:r>
      <w:r w:rsidR="009309E6" w:rsidRPr="00C53D92">
        <w:rPr>
          <w:rFonts w:eastAsia="Times New Roman"/>
          <w:i/>
          <w:sz w:val="28"/>
          <w:szCs w:val="28"/>
        </w:rPr>
        <w:t xml:space="preserve">– </w:t>
      </w:r>
      <w:r w:rsidR="009309E6" w:rsidRPr="00C53D92">
        <w:rPr>
          <w:i/>
          <w:sz w:val="28"/>
          <w:szCs w:val="28"/>
        </w:rPr>
        <w:t xml:space="preserve">здоровый агрогородок»; «Хотыничи </w:t>
      </w:r>
      <w:r w:rsidR="009309E6" w:rsidRPr="00C53D92">
        <w:rPr>
          <w:rFonts w:eastAsia="Times New Roman"/>
          <w:i/>
          <w:sz w:val="28"/>
          <w:szCs w:val="28"/>
        </w:rPr>
        <w:t xml:space="preserve">– </w:t>
      </w:r>
      <w:r w:rsidR="009309E6" w:rsidRPr="00C53D92">
        <w:rPr>
          <w:i/>
          <w:sz w:val="28"/>
          <w:szCs w:val="28"/>
        </w:rPr>
        <w:t xml:space="preserve">здоровый агрогородок»; «Люсино </w:t>
      </w:r>
      <w:r w:rsidR="009309E6" w:rsidRPr="00C53D92">
        <w:rPr>
          <w:rFonts w:eastAsia="Times New Roman"/>
          <w:i/>
          <w:sz w:val="28"/>
          <w:szCs w:val="28"/>
        </w:rPr>
        <w:t xml:space="preserve">– </w:t>
      </w:r>
      <w:r w:rsidR="009309E6" w:rsidRPr="00C53D92">
        <w:rPr>
          <w:i/>
          <w:sz w:val="28"/>
          <w:szCs w:val="28"/>
        </w:rPr>
        <w:t>здоровый агрогородок»</w:t>
      </w:r>
    </w:p>
    <w:p w14:paraId="233352A8" w14:textId="4F6421B0" w:rsidR="006E18C0" w:rsidRPr="001A0BED" w:rsidRDefault="006E18C0" w:rsidP="009309E6">
      <w:pPr>
        <w:autoSpaceDE w:val="0"/>
        <w:autoSpaceDN w:val="0"/>
        <w:adjustRightInd w:val="0"/>
        <w:ind w:firstLine="3119"/>
        <w:jc w:val="both"/>
        <w:rPr>
          <w:sz w:val="30"/>
          <w:szCs w:val="30"/>
        </w:rPr>
      </w:pPr>
      <w:r w:rsidRPr="00B27B36">
        <w:rPr>
          <w:sz w:val="30"/>
          <w:szCs w:val="30"/>
        </w:rPr>
        <w:t>срок исполнения:</w:t>
      </w:r>
      <w:r>
        <w:rPr>
          <w:sz w:val="30"/>
          <w:szCs w:val="30"/>
        </w:rPr>
        <w:t xml:space="preserve"> </w:t>
      </w:r>
      <w:r w:rsidRPr="00B27B36">
        <w:rPr>
          <w:sz w:val="30"/>
          <w:szCs w:val="30"/>
        </w:rPr>
        <w:t>до 0</w:t>
      </w:r>
      <w:r>
        <w:rPr>
          <w:sz w:val="30"/>
          <w:szCs w:val="30"/>
        </w:rPr>
        <w:t>5</w:t>
      </w:r>
      <w:r w:rsidRPr="00B27B36">
        <w:rPr>
          <w:sz w:val="30"/>
          <w:szCs w:val="30"/>
        </w:rPr>
        <w:t>.</w:t>
      </w:r>
      <w:r>
        <w:rPr>
          <w:sz w:val="30"/>
          <w:szCs w:val="30"/>
        </w:rPr>
        <w:t>11</w:t>
      </w:r>
      <w:r w:rsidRPr="00B27B36">
        <w:rPr>
          <w:sz w:val="30"/>
          <w:szCs w:val="30"/>
        </w:rPr>
        <w:t>.2025</w:t>
      </w:r>
      <w:r w:rsidR="00D44DB3">
        <w:rPr>
          <w:sz w:val="30"/>
          <w:szCs w:val="30"/>
        </w:rPr>
        <w:t>.</w:t>
      </w:r>
    </w:p>
    <w:p w14:paraId="5F87DF4C" w14:textId="7D5CDE55" w:rsidR="00EA6178" w:rsidRDefault="00BC03A2" w:rsidP="00EA6178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3</w:t>
      </w:r>
      <w:r w:rsidR="006E18C0">
        <w:rPr>
          <w:sz w:val="30"/>
          <w:szCs w:val="30"/>
        </w:rPr>
        <w:t xml:space="preserve">. </w:t>
      </w:r>
      <w:r w:rsidR="00D44DB3">
        <w:rPr>
          <w:sz w:val="30"/>
          <w:szCs w:val="30"/>
        </w:rPr>
        <w:t xml:space="preserve">Председателям </w:t>
      </w:r>
      <w:r w:rsidR="00D44DB3" w:rsidRPr="00C168AA">
        <w:rPr>
          <w:sz w:val="30"/>
          <w:szCs w:val="30"/>
        </w:rPr>
        <w:t xml:space="preserve">Ганцевичского, Ляховичского, Столинского, Пинского райисполкомов обеспечить </w:t>
      </w:r>
      <w:r w:rsidR="00EA6178" w:rsidRPr="00C168AA">
        <w:rPr>
          <w:sz w:val="30"/>
          <w:szCs w:val="30"/>
        </w:rPr>
        <w:t>изготовлен</w:t>
      </w:r>
      <w:r w:rsidR="00D44DB3" w:rsidRPr="00C168AA">
        <w:rPr>
          <w:sz w:val="30"/>
          <w:szCs w:val="30"/>
        </w:rPr>
        <w:t>ие</w:t>
      </w:r>
      <w:r w:rsidR="00EA6178" w:rsidRPr="00C168AA">
        <w:rPr>
          <w:sz w:val="30"/>
          <w:szCs w:val="30"/>
        </w:rPr>
        <w:t xml:space="preserve"> атрибутик</w:t>
      </w:r>
      <w:r w:rsidR="00D44DB3" w:rsidRPr="00C168AA">
        <w:rPr>
          <w:sz w:val="30"/>
          <w:szCs w:val="30"/>
        </w:rPr>
        <w:t>и</w:t>
      </w:r>
      <w:r w:rsidR="00EA6178" w:rsidRPr="00C168AA">
        <w:rPr>
          <w:sz w:val="30"/>
          <w:szCs w:val="30"/>
        </w:rPr>
        <w:t xml:space="preserve"> </w:t>
      </w:r>
      <w:r w:rsidR="00CA1C71" w:rsidRPr="00C168AA">
        <w:rPr>
          <w:sz w:val="30"/>
          <w:szCs w:val="30"/>
        </w:rPr>
        <w:t>(сувенирная продукция, альб</w:t>
      </w:r>
      <w:r w:rsidR="00B64F83" w:rsidRPr="00C168AA">
        <w:rPr>
          <w:sz w:val="30"/>
          <w:szCs w:val="30"/>
        </w:rPr>
        <w:t>о</w:t>
      </w:r>
      <w:r w:rsidR="00CA1C71" w:rsidRPr="00C168AA">
        <w:rPr>
          <w:sz w:val="30"/>
          <w:szCs w:val="30"/>
        </w:rPr>
        <w:t xml:space="preserve">мы, календари, и др.) </w:t>
      </w:r>
      <w:r w:rsidR="00EA6178" w:rsidRPr="00C168AA">
        <w:rPr>
          <w:sz w:val="30"/>
          <w:szCs w:val="30"/>
        </w:rPr>
        <w:t xml:space="preserve">по Проектам: </w:t>
      </w:r>
      <w:r w:rsidR="00CA1C71" w:rsidRPr="0039103E">
        <w:rPr>
          <w:i/>
          <w:spacing w:val="-2"/>
          <w:sz w:val="28"/>
          <w:szCs w:val="28"/>
        </w:rPr>
        <w:t xml:space="preserve">«Ганцевичи – здоровый город»; »; «Ляховичи – здоровый город»; </w:t>
      </w:r>
      <w:r w:rsidR="00CA1C71" w:rsidRPr="0039103E">
        <w:rPr>
          <w:rFonts w:eastAsia="Times New Roman"/>
          <w:i/>
          <w:sz w:val="28"/>
          <w:szCs w:val="28"/>
        </w:rPr>
        <w:t xml:space="preserve">«Речица – здоровый поселок»; </w:t>
      </w:r>
      <w:r w:rsidR="00CA1C71" w:rsidRPr="0039103E">
        <w:rPr>
          <w:i/>
          <w:sz w:val="28"/>
          <w:szCs w:val="28"/>
        </w:rPr>
        <w:t xml:space="preserve">«Здоровый поселок» на территории городского поселка Логишин»; «Оснежицы </w:t>
      </w:r>
      <w:r w:rsidR="00CA1C71" w:rsidRPr="0039103E">
        <w:rPr>
          <w:i/>
          <w:spacing w:val="-2"/>
          <w:sz w:val="28"/>
          <w:szCs w:val="28"/>
        </w:rPr>
        <w:t xml:space="preserve">– здоровый </w:t>
      </w:r>
      <w:r w:rsidR="00CA1C71" w:rsidRPr="0039103E">
        <w:rPr>
          <w:i/>
          <w:sz w:val="28"/>
          <w:szCs w:val="28"/>
        </w:rPr>
        <w:t>агрогородок</w:t>
      </w:r>
      <w:r w:rsidR="00CA1C71" w:rsidRPr="0039103E">
        <w:rPr>
          <w:i/>
          <w:spacing w:val="-2"/>
          <w:sz w:val="28"/>
          <w:szCs w:val="28"/>
        </w:rPr>
        <w:t>»;</w:t>
      </w:r>
      <w:r w:rsidR="00CA1C71" w:rsidRPr="0039103E">
        <w:rPr>
          <w:i/>
          <w:sz w:val="28"/>
          <w:szCs w:val="28"/>
        </w:rPr>
        <w:t xml:space="preserve"> «Жеребковичи </w:t>
      </w:r>
      <w:r w:rsidR="00CA1C71" w:rsidRPr="0039103E">
        <w:rPr>
          <w:rFonts w:eastAsia="Times New Roman"/>
          <w:i/>
          <w:sz w:val="28"/>
          <w:szCs w:val="28"/>
        </w:rPr>
        <w:t xml:space="preserve">– </w:t>
      </w:r>
      <w:r w:rsidR="00CA1C71" w:rsidRPr="0039103E">
        <w:rPr>
          <w:i/>
          <w:sz w:val="28"/>
          <w:szCs w:val="28"/>
        </w:rPr>
        <w:t xml:space="preserve">здоровый агрогородок»; «Хотыничи </w:t>
      </w:r>
      <w:r w:rsidR="00CA1C71" w:rsidRPr="0039103E">
        <w:rPr>
          <w:rFonts w:eastAsia="Times New Roman"/>
          <w:i/>
          <w:sz w:val="28"/>
          <w:szCs w:val="28"/>
        </w:rPr>
        <w:t xml:space="preserve">– </w:t>
      </w:r>
      <w:r w:rsidR="00CA1C71" w:rsidRPr="0039103E">
        <w:rPr>
          <w:i/>
          <w:sz w:val="28"/>
          <w:szCs w:val="28"/>
        </w:rPr>
        <w:t xml:space="preserve">здоровый агрогородок»; «Люсино </w:t>
      </w:r>
      <w:r w:rsidR="00CA1C71" w:rsidRPr="0039103E">
        <w:rPr>
          <w:rFonts w:eastAsia="Times New Roman"/>
          <w:i/>
          <w:sz w:val="28"/>
          <w:szCs w:val="28"/>
        </w:rPr>
        <w:t xml:space="preserve">– </w:t>
      </w:r>
      <w:r w:rsidR="00CA1C71" w:rsidRPr="0039103E">
        <w:rPr>
          <w:i/>
          <w:sz w:val="28"/>
          <w:szCs w:val="28"/>
        </w:rPr>
        <w:t>здоровый агрогородок»</w:t>
      </w:r>
    </w:p>
    <w:p w14:paraId="53B5FF23" w14:textId="5CCA1628" w:rsidR="00D44DB3" w:rsidRPr="001A0BED" w:rsidRDefault="00D44DB3" w:rsidP="00D44DB3">
      <w:pPr>
        <w:autoSpaceDE w:val="0"/>
        <w:autoSpaceDN w:val="0"/>
        <w:adjustRightInd w:val="0"/>
        <w:ind w:firstLine="708"/>
        <w:jc w:val="center"/>
        <w:rPr>
          <w:sz w:val="30"/>
          <w:szCs w:val="30"/>
        </w:rPr>
      </w:pPr>
      <w:r w:rsidRPr="00B27B36">
        <w:rPr>
          <w:sz w:val="30"/>
          <w:szCs w:val="30"/>
        </w:rPr>
        <w:t>срок исполнения:</w:t>
      </w:r>
      <w:r>
        <w:rPr>
          <w:sz w:val="30"/>
          <w:szCs w:val="30"/>
        </w:rPr>
        <w:t xml:space="preserve"> </w:t>
      </w:r>
      <w:r w:rsidRPr="00B27B36">
        <w:rPr>
          <w:sz w:val="30"/>
          <w:szCs w:val="30"/>
        </w:rPr>
        <w:t>до 0</w:t>
      </w:r>
      <w:r>
        <w:rPr>
          <w:sz w:val="30"/>
          <w:szCs w:val="30"/>
        </w:rPr>
        <w:t>5</w:t>
      </w:r>
      <w:r w:rsidRPr="00B27B36">
        <w:rPr>
          <w:sz w:val="30"/>
          <w:szCs w:val="30"/>
        </w:rPr>
        <w:t>.</w:t>
      </w:r>
      <w:r>
        <w:rPr>
          <w:sz w:val="30"/>
          <w:szCs w:val="30"/>
        </w:rPr>
        <w:t>11</w:t>
      </w:r>
      <w:r w:rsidRPr="00B27B36">
        <w:rPr>
          <w:sz w:val="30"/>
          <w:szCs w:val="30"/>
        </w:rPr>
        <w:t>.2025</w:t>
      </w:r>
      <w:r w:rsidR="00AC7A31">
        <w:rPr>
          <w:sz w:val="30"/>
          <w:szCs w:val="30"/>
        </w:rPr>
        <w:t>.</w:t>
      </w:r>
    </w:p>
    <w:p w14:paraId="1DDE4CC8" w14:textId="34C30E40" w:rsidR="00C743B2" w:rsidRDefault="00BC03A2" w:rsidP="00FF0052">
      <w:pPr>
        <w:ind w:firstLine="708"/>
        <w:jc w:val="both"/>
        <w:rPr>
          <w:sz w:val="28"/>
          <w:szCs w:val="28"/>
        </w:rPr>
      </w:pPr>
      <w:r w:rsidRPr="00C168AA">
        <w:rPr>
          <w:sz w:val="30"/>
          <w:szCs w:val="30"/>
        </w:rPr>
        <w:t>4</w:t>
      </w:r>
      <w:r w:rsidR="000C6B91" w:rsidRPr="00C168AA">
        <w:rPr>
          <w:sz w:val="30"/>
          <w:szCs w:val="30"/>
        </w:rPr>
        <w:t xml:space="preserve">. </w:t>
      </w:r>
      <w:r w:rsidR="00BA091E" w:rsidRPr="00C168AA">
        <w:rPr>
          <w:sz w:val="30"/>
          <w:szCs w:val="30"/>
        </w:rPr>
        <w:t xml:space="preserve">Председателям Пинского горисполкома, Ганцевичского, Жабинковского, Малоритского, Пружанского райисполкомов обеспечить </w:t>
      </w:r>
      <w:r w:rsidR="00EA6178" w:rsidRPr="00C168AA">
        <w:rPr>
          <w:sz w:val="30"/>
          <w:szCs w:val="30"/>
        </w:rPr>
        <w:t>изготовлени</w:t>
      </w:r>
      <w:r w:rsidR="00552A1A" w:rsidRPr="00C168AA">
        <w:rPr>
          <w:sz w:val="30"/>
          <w:szCs w:val="30"/>
        </w:rPr>
        <w:t>е</w:t>
      </w:r>
      <w:r w:rsidR="00EA6178" w:rsidRPr="00C168AA">
        <w:rPr>
          <w:sz w:val="30"/>
          <w:szCs w:val="30"/>
        </w:rPr>
        <w:t xml:space="preserve"> наружной рекламы в виде баннеров</w:t>
      </w:r>
      <w:r w:rsidR="00BA091E" w:rsidRPr="00C168AA">
        <w:rPr>
          <w:sz w:val="30"/>
          <w:szCs w:val="30"/>
        </w:rPr>
        <w:t xml:space="preserve"> </w:t>
      </w:r>
      <w:r w:rsidR="00BA091E" w:rsidRPr="00C168AA">
        <w:rPr>
          <w:iCs/>
          <w:sz w:val="30"/>
          <w:szCs w:val="30"/>
        </w:rPr>
        <w:t>(бигбордов)</w:t>
      </w:r>
      <w:r w:rsidR="00EA6178" w:rsidRPr="00C168AA">
        <w:rPr>
          <w:sz w:val="30"/>
          <w:szCs w:val="30"/>
        </w:rPr>
        <w:t xml:space="preserve"> </w:t>
      </w:r>
      <w:r w:rsidR="00BA091E" w:rsidRPr="00C168AA">
        <w:rPr>
          <w:sz w:val="30"/>
          <w:szCs w:val="30"/>
        </w:rPr>
        <w:t>по</w:t>
      </w:r>
      <w:r w:rsidR="00EA6178" w:rsidRPr="00C168AA">
        <w:rPr>
          <w:sz w:val="30"/>
          <w:szCs w:val="30"/>
        </w:rPr>
        <w:t xml:space="preserve"> Проект</w:t>
      </w:r>
      <w:r w:rsidR="00BA091E" w:rsidRPr="00C168AA">
        <w:rPr>
          <w:sz w:val="30"/>
          <w:szCs w:val="30"/>
        </w:rPr>
        <w:t>ам:</w:t>
      </w:r>
      <w:r w:rsidR="00EA6178" w:rsidRPr="00C168AA">
        <w:rPr>
          <w:sz w:val="30"/>
          <w:szCs w:val="30"/>
        </w:rPr>
        <w:t xml:space="preserve"> </w:t>
      </w:r>
      <w:r w:rsidR="00FF0052" w:rsidRPr="00C10A50">
        <w:rPr>
          <w:i/>
          <w:spacing w:val="-2"/>
          <w:sz w:val="28"/>
          <w:szCs w:val="28"/>
        </w:rPr>
        <w:t xml:space="preserve">«Пинск - здоровый город»; «Ганцевичи – здоровый город»; «Малорита – здоровый город»; </w:t>
      </w:r>
      <w:r w:rsidR="00FF0052" w:rsidRPr="00C10A50">
        <w:rPr>
          <w:rStyle w:val="FontStyle29"/>
          <w:sz w:val="28"/>
          <w:szCs w:val="28"/>
        </w:rPr>
        <w:t xml:space="preserve">«Жабинковский район – здоровый регион»; </w:t>
      </w:r>
      <w:r w:rsidR="00FF0052" w:rsidRPr="00C10A50">
        <w:rPr>
          <w:i/>
          <w:sz w:val="28"/>
          <w:szCs w:val="28"/>
        </w:rPr>
        <w:t xml:space="preserve">«Клепачи – здоровый агрогородок»; «Луково </w:t>
      </w:r>
      <w:r w:rsidR="00FF0052" w:rsidRPr="00C10A50">
        <w:rPr>
          <w:rFonts w:eastAsia="Times New Roman"/>
          <w:i/>
          <w:sz w:val="28"/>
          <w:szCs w:val="28"/>
        </w:rPr>
        <w:t xml:space="preserve">– </w:t>
      </w:r>
      <w:r w:rsidR="00FF0052" w:rsidRPr="00C10A50">
        <w:rPr>
          <w:i/>
          <w:sz w:val="28"/>
          <w:szCs w:val="28"/>
        </w:rPr>
        <w:t xml:space="preserve">здоровый агрогородок»; «Хотыничи </w:t>
      </w:r>
      <w:r w:rsidR="00FF0052" w:rsidRPr="00C10A50">
        <w:rPr>
          <w:rFonts w:eastAsia="Times New Roman"/>
          <w:i/>
          <w:sz w:val="28"/>
          <w:szCs w:val="28"/>
        </w:rPr>
        <w:t xml:space="preserve">– </w:t>
      </w:r>
      <w:r w:rsidR="00FF0052" w:rsidRPr="00C10A50">
        <w:rPr>
          <w:i/>
          <w:sz w:val="28"/>
          <w:szCs w:val="28"/>
        </w:rPr>
        <w:t xml:space="preserve">здоровый агрогородок»; «Люсино </w:t>
      </w:r>
      <w:r w:rsidR="00FF0052" w:rsidRPr="00C10A50">
        <w:rPr>
          <w:rFonts w:eastAsia="Times New Roman"/>
          <w:i/>
          <w:sz w:val="28"/>
          <w:szCs w:val="28"/>
        </w:rPr>
        <w:t xml:space="preserve">– </w:t>
      </w:r>
      <w:r w:rsidR="00FF0052" w:rsidRPr="00C10A50">
        <w:rPr>
          <w:i/>
          <w:sz w:val="28"/>
          <w:szCs w:val="28"/>
        </w:rPr>
        <w:t>здоровый агрогородок»</w:t>
      </w:r>
    </w:p>
    <w:p w14:paraId="4DD20B78" w14:textId="4ADD10E7" w:rsidR="00AC7A31" w:rsidRPr="001A0BED" w:rsidRDefault="00AC7A31" w:rsidP="008B4917">
      <w:pPr>
        <w:ind w:firstLine="3119"/>
        <w:jc w:val="both"/>
        <w:rPr>
          <w:sz w:val="30"/>
          <w:szCs w:val="30"/>
        </w:rPr>
      </w:pPr>
      <w:r w:rsidRPr="00B27B36">
        <w:rPr>
          <w:sz w:val="30"/>
          <w:szCs w:val="30"/>
        </w:rPr>
        <w:t>срок исполнения:</w:t>
      </w:r>
      <w:r>
        <w:rPr>
          <w:sz w:val="30"/>
          <w:szCs w:val="30"/>
        </w:rPr>
        <w:t xml:space="preserve"> </w:t>
      </w:r>
      <w:r w:rsidRPr="00B27B36">
        <w:rPr>
          <w:sz w:val="30"/>
          <w:szCs w:val="30"/>
        </w:rPr>
        <w:t xml:space="preserve">до </w:t>
      </w:r>
      <w:r>
        <w:rPr>
          <w:sz w:val="30"/>
          <w:szCs w:val="30"/>
        </w:rPr>
        <w:t>20</w:t>
      </w:r>
      <w:r w:rsidRPr="00B27B36">
        <w:rPr>
          <w:sz w:val="30"/>
          <w:szCs w:val="30"/>
        </w:rPr>
        <w:t>.</w:t>
      </w:r>
      <w:r>
        <w:rPr>
          <w:sz w:val="30"/>
          <w:szCs w:val="30"/>
        </w:rPr>
        <w:t>11</w:t>
      </w:r>
      <w:r w:rsidRPr="00B27B36">
        <w:rPr>
          <w:sz w:val="30"/>
          <w:szCs w:val="30"/>
        </w:rPr>
        <w:t>.2025</w:t>
      </w:r>
      <w:r>
        <w:rPr>
          <w:sz w:val="30"/>
          <w:szCs w:val="30"/>
        </w:rPr>
        <w:t>.</w:t>
      </w:r>
    </w:p>
    <w:p w14:paraId="495E0966" w14:textId="0901B4C2" w:rsidR="00EE7E30" w:rsidRDefault="00D9587F" w:rsidP="00EE7E30">
      <w:pPr>
        <w:autoSpaceDE w:val="0"/>
        <w:autoSpaceDN w:val="0"/>
        <w:adjustRightInd w:val="0"/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5</w:t>
      </w:r>
      <w:r w:rsidR="00AC7A31">
        <w:rPr>
          <w:sz w:val="30"/>
          <w:szCs w:val="30"/>
        </w:rPr>
        <w:t>. Председателям</w:t>
      </w:r>
      <w:r w:rsidR="00AC7A31" w:rsidRPr="001A0BED">
        <w:rPr>
          <w:sz w:val="30"/>
          <w:szCs w:val="30"/>
        </w:rPr>
        <w:t xml:space="preserve"> </w:t>
      </w:r>
      <w:r w:rsidR="00AC7A31">
        <w:rPr>
          <w:sz w:val="30"/>
          <w:szCs w:val="30"/>
        </w:rPr>
        <w:t>Брестского горисполкома, Жабинковского, Каменецкого</w:t>
      </w:r>
      <w:r w:rsidR="001F79EF">
        <w:rPr>
          <w:sz w:val="30"/>
          <w:szCs w:val="30"/>
        </w:rPr>
        <w:t>,</w:t>
      </w:r>
      <w:r w:rsidR="00AC7A31">
        <w:rPr>
          <w:sz w:val="30"/>
          <w:szCs w:val="30"/>
        </w:rPr>
        <w:t xml:space="preserve"> Ляховичского, Лунинецкого, Столинского райисполкомов </w:t>
      </w:r>
      <w:r w:rsidR="00AC7A31">
        <w:rPr>
          <w:sz w:val="30"/>
          <w:szCs w:val="30"/>
        </w:rPr>
        <w:lastRenderedPageBreak/>
        <w:t xml:space="preserve">обеспечить </w:t>
      </w:r>
      <w:r w:rsidR="00EA6178" w:rsidRPr="001A0BED">
        <w:rPr>
          <w:spacing w:val="-4"/>
          <w:sz w:val="30"/>
          <w:szCs w:val="30"/>
        </w:rPr>
        <w:t>внедр</w:t>
      </w:r>
      <w:r w:rsidR="00AC7A31">
        <w:rPr>
          <w:spacing w:val="-4"/>
          <w:sz w:val="30"/>
          <w:szCs w:val="30"/>
        </w:rPr>
        <w:t>ение</w:t>
      </w:r>
      <w:r w:rsidR="00EA6178" w:rsidRPr="001A0BED">
        <w:rPr>
          <w:spacing w:val="-4"/>
          <w:sz w:val="30"/>
          <w:szCs w:val="30"/>
        </w:rPr>
        <w:t xml:space="preserve"> в населенных пунктах – участниках Проекта опыт Пинского региона по размещению рекламы </w:t>
      </w:r>
      <w:proofErr w:type="gramStart"/>
      <w:r w:rsidR="00EA6178" w:rsidRPr="001A0BED">
        <w:rPr>
          <w:spacing w:val="-4"/>
          <w:sz w:val="30"/>
          <w:szCs w:val="30"/>
        </w:rPr>
        <w:t>Проекта  (</w:t>
      </w:r>
      <w:proofErr w:type="gramEnd"/>
      <w:r w:rsidR="00EA6178" w:rsidRPr="001A0BED">
        <w:rPr>
          <w:spacing w:val="-4"/>
          <w:sz w:val="30"/>
          <w:szCs w:val="30"/>
        </w:rPr>
        <w:t xml:space="preserve">баннеров и пилларсов) на остановочных </w:t>
      </w:r>
      <w:r w:rsidR="00EA6178" w:rsidRPr="00EE4558">
        <w:rPr>
          <w:spacing w:val="-4"/>
          <w:sz w:val="30"/>
          <w:szCs w:val="30"/>
        </w:rPr>
        <w:t>пунктах</w:t>
      </w:r>
      <w:r w:rsidR="00EA6178" w:rsidRPr="00EE4558">
        <w:rPr>
          <w:sz w:val="30"/>
          <w:szCs w:val="30"/>
        </w:rPr>
        <w:t xml:space="preserve"> </w:t>
      </w:r>
      <w:r w:rsidR="00934F69" w:rsidRPr="00EE4558">
        <w:rPr>
          <w:sz w:val="30"/>
          <w:szCs w:val="30"/>
        </w:rPr>
        <w:t xml:space="preserve">общественного транспорта </w:t>
      </w:r>
      <w:r w:rsidR="00EA6178" w:rsidRPr="00EE4558">
        <w:rPr>
          <w:sz w:val="30"/>
          <w:szCs w:val="30"/>
        </w:rPr>
        <w:t>в городах Брест, Жабинка, Каменец, Ляховичи, Лунинец, Микашевичи, Столин, поселках Логишин и Речица</w:t>
      </w:r>
      <w:r w:rsidR="00EA6178" w:rsidRPr="001A0BED">
        <w:rPr>
          <w:sz w:val="30"/>
          <w:szCs w:val="30"/>
        </w:rPr>
        <w:t xml:space="preserve"> </w:t>
      </w:r>
    </w:p>
    <w:p w14:paraId="24297FE6" w14:textId="05E4C30E" w:rsidR="00EE7E30" w:rsidRPr="001A0BED" w:rsidRDefault="00EE7E30" w:rsidP="00EE7E30">
      <w:pPr>
        <w:autoSpaceDE w:val="0"/>
        <w:autoSpaceDN w:val="0"/>
        <w:adjustRightInd w:val="0"/>
        <w:ind w:firstLine="3119"/>
        <w:jc w:val="both"/>
        <w:rPr>
          <w:sz w:val="30"/>
          <w:szCs w:val="30"/>
        </w:rPr>
      </w:pPr>
      <w:r w:rsidRPr="00B27B36">
        <w:rPr>
          <w:sz w:val="30"/>
          <w:szCs w:val="30"/>
        </w:rPr>
        <w:t>срок исполнения:</w:t>
      </w:r>
      <w:r>
        <w:rPr>
          <w:sz w:val="30"/>
          <w:szCs w:val="30"/>
        </w:rPr>
        <w:t xml:space="preserve"> </w:t>
      </w:r>
      <w:r w:rsidRPr="00B27B36">
        <w:rPr>
          <w:sz w:val="30"/>
          <w:szCs w:val="30"/>
        </w:rPr>
        <w:t xml:space="preserve">до </w:t>
      </w:r>
      <w:r w:rsidR="009B0C72">
        <w:rPr>
          <w:sz w:val="30"/>
          <w:szCs w:val="30"/>
        </w:rPr>
        <w:t>20</w:t>
      </w:r>
      <w:r w:rsidRPr="00B27B36">
        <w:rPr>
          <w:sz w:val="30"/>
          <w:szCs w:val="30"/>
        </w:rPr>
        <w:t>.</w:t>
      </w:r>
      <w:r>
        <w:rPr>
          <w:sz w:val="30"/>
          <w:szCs w:val="30"/>
        </w:rPr>
        <w:t>11</w:t>
      </w:r>
      <w:r w:rsidRPr="00B27B36">
        <w:rPr>
          <w:sz w:val="30"/>
          <w:szCs w:val="30"/>
        </w:rPr>
        <w:t>.2025</w:t>
      </w:r>
      <w:r>
        <w:rPr>
          <w:sz w:val="30"/>
          <w:szCs w:val="30"/>
        </w:rPr>
        <w:t>.</w:t>
      </w:r>
    </w:p>
    <w:p w14:paraId="470744CC" w14:textId="506346D6" w:rsidR="00AF1444" w:rsidRPr="00B27B36" w:rsidRDefault="005E4025" w:rsidP="00AF1444">
      <w:pPr>
        <w:autoSpaceDE w:val="0"/>
        <w:autoSpaceDN w:val="0"/>
        <w:adjustRightInd w:val="0"/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6</w:t>
      </w:r>
      <w:r w:rsidR="009B0C72">
        <w:rPr>
          <w:sz w:val="30"/>
          <w:szCs w:val="30"/>
        </w:rPr>
        <w:t xml:space="preserve">. </w:t>
      </w:r>
      <w:r w:rsidR="00AF1444" w:rsidRPr="00B27B36">
        <w:rPr>
          <w:sz w:val="30"/>
          <w:szCs w:val="30"/>
        </w:rPr>
        <w:t xml:space="preserve">Председателям горрайисполкомов </w:t>
      </w:r>
      <w:r w:rsidR="00E70D2D">
        <w:rPr>
          <w:sz w:val="30"/>
          <w:szCs w:val="30"/>
        </w:rPr>
        <w:t>рассмотреть вопрос</w:t>
      </w:r>
      <w:r w:rsidR="00AF1444" w:rsidRPr="00B27B36">
        <w:rPr>
          <w:sz w:val="30"/>
          <w:szCs w:val="30"/>
        </w:rPr>
        <w:t>:</w:t>
      </w:r>
    </w:p>
    <w:p w14:paraId="05FA0090" w14:textId="132E591C" w:rsidR="00AF1444" w:rsidRPr="00FD5D43" w:rsidRDefault="005E4025" w:rsidP="00B74573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6</w:t>
      </w:r>
      <w:r w:rsidR="00AF1444" w:rsidRPr="00B27B36">
        <w:rPr>
          <w:sz w:val="30"/>
          <w:szCs w:val="30"/>
        </w:rPr>
        <w:t xml:space="preserve">.1. </w:t>
      </w:r>
      <w:r w:rsidR="00E70D2D" w:rsidRPr="00FD5D43">
        <w:rPr>
          <w:sz w:val="30"/>
          <w:szCs w:val="30"/>
        </w:rPr>
        <w:t xml:space="preserve">о реализации Проекта, в том числе </w:t>
      </w:r>
      <w:r w:rsidR="00E70D2D" w:rsidRPr="00FD5D43">
        <w:rPr>
          <w:spacing w:val="-4"/>
          <w:sz w:val="30"/>
          <w:szCs w:val="30"/>
        </w:rPr>
        <w:t>путем размещения информации в извещениях о размере платы за жилищно-коммунальные услуги и платы за пользование жилым помещением</w:t>
      </w:r>
      <w:r w:rsidR="00E70D2D">
        <w:rPr>
          <w:spacing w:val="-4"/>
          <w:sz w:val="30"/>
          <w:szCs w:val="30"/>
        </w:rPr>
        <w:t xml:space="preserve"> с целью</w:t>
      </w:r>
      <w:r w:rsidR="00E70D2D">
        <w:rPr>
          <w:sz w:val="30"/>
          <w:szCs w:val="30"/>
        </w:rPr>
        <w:t xml:space="preserve"> </w:t>
      </w:r>
      <w:r w:rsidR="00AF1444" w:rsidRPr="00FD5D43">
        <w:rPr>
          <w:sz w:val="30"/>
          <w:szCs w:val="30"/>
        </w:rPr>
        <w:t>повышени</w:t>
      </w:r>
      <w:r w:rsidR="00E70D2D">
        <w:rPr>
          <w:sz w:val="30"/>
          <w:szCs w:val="30"/>
        </w:rPr>
        <w:t>я</w:t>
      </w:r>
      <w:r w:rsidR="00AF1444" w:rsidRPr="00FD5D43">
        <w:rPr>
          <w:sz w:val="30"/>
          <w:szCs w:val="30"/>
        </w:rPr>
        <w:t xml:space="preserve"> уровня информированности граждан, проживающих в населенных пунктах</w:t>
      </w:r>
      <w:r w:rsidR="002408CB">
        <w:rPr>
          <w:sz w:val="30"/>
          <w:szCs w:val="30"/>
        </w:rPr>
        <w:t xml:space="preserve"> </w:t>
      </w:r>
      <w:r w:rsidR="002408CB" w:rsidRPr="0049588F">
        <w:rPr>
          <w:sz w:val="30"/>
          <w:szCs w:val="30"/>
        </w:rPr>
        <w:t>–</w:t>
      </w:r>
      <w:r w:rsidR="002408CB">
        <w:rPr>
          <w:sz w:val="30"/>
          <w:szCs w:val="30"/>
        </w:rPr>
        <w:t xml:space="preserve"> </w:t>
      </w:r>
      <w:r w:rsidR="00AF1444" w:rsidRPr="00FD5D43">
        <w:rPr>
          <w:sz w:val="30"/>
          <w:szCs w:val="30"/>
        </w:rPr>
        <w:t xml:space="preserve">участниках Проекта </w:t>
      </w:r>
    </w:p>
    <w:p w14:paraId="01D7726D" w14:textId="77777777" w:rsidR="006168F2" w:rsidRDefault="00AF1444" w:rsidP="00AF1444">
      <w:pPr>
        <w:autoSpaceDE w:val="0"/>
        <w:autoSpaceDN w:val="0"/>
        <w:adjustRightInd w:val="0"/>
        <w:jc w:val="both"/>
        <w:rPr>
          <w:sz w:val="30"/>
          <w:szCs w:val="30"/>
        </w:rPr>
      </w:pPr>
      <w:r w:rsidRPr="00FD5D43">
        <w:rPr>
          <w:sz w:val="30"/>
          <w:szCs w:val="30"/>
        </w:rPr>
        <w:t xml:space="preserve">                                         срок исполнения: 2024 год и </w:t>
      </w:r>
    </w:p>
    <w:p w14:paraId="509E001D" w14:textId="2C06DD39" w:rsidR="00AF1444" w:rsidRPr="00FD5D43" w:rsidRDefault="00AF1444" w:rsidP="006168F2">
      <w:pPr>
        <w:autoSpaceDE w:val="0"/>
        <w:autoSpaceDN w:val="0"/>
        <w:adjustRightInd w:val="0"/>
        <w:ind w:left="3119"/>
        <w:jc w:val="both"/>
        <w:rPr>
          <w:sz w:val="30"/>
          <w:szCs w:val="30"/>
        </w:rPr>
      </w:pPr>
      <w:r w:rsidRPr="00FD5D43">
        <w:rPr>
          <w:sz w:val="30"/>
          <w:szCs w:val="30"/>
        </w:rPr>
        <w:t>на период реализации Проекта</w:t>
      </w:r>
      <w:r w:rsidR="00AE4691">
        <w:rPr>
          <w:sz w:val="30"/>
          <w:szCs w:val="30"/>
        </w:rPr>
        <w:t>;</w:t>
      </w:r>
    </w:p>
    <w:p w14:paraId="587740D6" w14:textId="0205BD08" w:rsidR="00AF1444" w:rsidRPr="00FD5D43" w:rsidRDefault="005E4025" w:rsidP="00AF1444">
      <w:pPr>
        <w:ind w:right="-1" w:firstLine="709"/>
        <w:jc w:val="both"/>
        <w:rPr>
          <w:sz w:val="30"/>
          <w:szCs w:val="30"/>
        </w:rPr>
      </w:pPr>
      <w:r>
        <w:rPr>
          <w:sz w:val="30"/>
          <w:szCs w:val="30"/>
        </w:rPr>
        <w:t>6</w:t>
      </w:r>
      <w:r w:rsidR="00AF1444" w:rsidRPr="00FD5D43">
        <w:rPr>
          <w:sz w:val="30"/>
          <w:szCs w:val="30"/>
        </w:rPr>
        <w:t>.</w:t>
      </w:r>
      <w:r w:rsidR="00B74573">
        <w:rPr>
          <w:sz w:val="30"/>
          <w:szCs w:val="30"/>
        </w:rPr>
        <w:t>2</w:t>
      </w:r>
      <w:r w:rsidR="00AF1444" w:rsidRPr="00FD5D43">
        <w:rPr>
          <w:sz w:val="30"/>
          <w:szCs w:val="30"/>
        </w:rPr>
        <w:t xml:space="preserve">. </w:t>
      </w:r>
      <w:r w:rsidR="00D737CD">
        <w:rPr>
          <w:sz w:val="30"/>
          <w:szCs w:val="30"/>
        </w:rPr>
        <w:t xml:space="preserve">о </w:t>
      </w:r>
      <w:r w:rsidR="00AF1444" w:rsidRPr="00FD5D43">
        <w:rPr>
          <w:sz w:val="30"/>
          <w:szCs w:val="30"/>
        </w:rPr>
        <w:t>максимально широко</w:t>
      </w:r>
      <w:r w:rsidR="00D737CD">
        <w:rPr>
          <w:sz w:val="30"/>
          <w:szCs w:val="30"/>
        </w:rPr>
        <w:t>м</w:t>
      </w:r>
      <w:r w:rsidR="00AF1444" w:rsidRPr="00FD5D43">
        <w:rPr>
          <w:sz w:val="30"/>
          <w:szCs w:val="30"/>
        </w:rPr>
        <w:t xml:space="preserve"> использовани</w:t>
      </w:r>
      <w:r w:rsidR="00D737CD">
        <w:rPr>
          <w:sz w:val="30"/>
          <w:szCs w:val="30"/>
        </w:rPr>
        <w:t>и</w:t>
      </w:r>
      <w:r w:rsidR="00AF1444" w:rsidRPr="00FD5D43">
        <w:rPr>
          <w:sz w:val="30"/>
          <w:szCs w:val="30"/>
        </w:rPr>
        <w:t xml:space="preserve"> национальной эмблемы Проекта всеми субъектами хозяйствования, организациями, учреждениями с оформлением стендов, при создании макетов социальной рекламы, информационно-образовательных материалов, проведении мероприятий и др., </w:t>
      </w:r>
      <w:proofErr w:type="gramStart"/>
      <w:r w:rsidR="00AF1444" w:rsidRPr="00FD5D43">
        <w:rPr>
          <w:sz w:val="30"/>
          <w:szCs w:val="30"/>
        </w:rPr>
        <w:t>на упаковке</w:t>
      </w:r>
      <w:proofErr w:type="gramEnd"/>
      <w:r w:rsidR="00AF1444" w:rsidRPr="00FD5D43">
        <w:rPr>
          <w:sz w:val="30"/>
          <w:szCs w:val="30"/>
        </w:rPr>
        <w:t xml:space="preserve"> выпускаемой субъектами хозяйствования продукции и применении в иных целях, предложенных заинтересованными</w:t>
      </w:r>
    </w:p>
    <w:p w14:paraId="71FF2596" w14:textId="17E22AA9" w:rsidR="00AF1444" w:rsidRDefault="00AF1444" w:rsidP="00AF1444">
      <w:pPr>
        <w:ind w:left="2977" w:right="-1"/>
        <w:jc w:val="both"/>
        <w:rPr>
          <w:sz w:val="30"/>
          <w:szCs w:val="30"/>
        </w:rPr>
      </w:pPr>
      <w:r w:rsidRPr="00FD5D43">
        <w:rPr>
          <w:sz w:val="30"/>
          <w:szCs w:val="30"/>
        </w:rPr>
        <w:t xml:space="preserve">срок исполнения: </w:t>
      </w:r>
      <w:r w:rsidR="00D737CD">
        <w:rPr>
          <w:sz w:val="30"/>
          <w:szCs w:val="30"/>
        </w:rPr>
        <w:t xml:space="preserve">до 15.11.2024 </w:t>
      </w:r>
      <w:r w:rsidRPr="00FD5D43">
        <w:rPr>
          <w:sz w:val="30"/>
          <w:szCs w:val="30"/>
        </w:rPr>
        <w:t xml:space="preserve">и на период </w:t>
      </w:r>
      <w:r>
        <w:rPr>
          <w:sz w:val="30"/>
          <w:szCs w:val="30"/>
        </w:rPr>
        <w:t xml:space="preserve">                                       </w:t>
      </w:r>
    </w:p>
    <w:p w14:paraId="6451CF25" w14:textId="076D635A" w:rsidR="00AF1444" w:rsidRPr="00FD5D43" w:rsidRDefault="00AF1444" w:rsidP="00AF1444">
      <w:pPr>
        <w:ind w:left="2977" w:right="-1"/>
        <w:jc w:val="both"/>
        <w:rPr>
          <w:sz w:val="30"/>
          <w:szCs w:val="30"/>
        </w:rPr>
      </w:pPr>
      <w:r>
        <w:rPr>
          <w:sz w:val="30"/>
          <w:szCs w:val="30"/>
        </w:rPr>
        <w:t>р</w:t>
      </w:r>
      <w:r w:rsidRPr="00FD5D43">
        <w:rPr>
          <w:sz w:val="30"/>
          <w:szCs w:val="30"/>
        </w:rPr>
        <w:t>еализации Проекта</w:t>
      </w:r>
      <w:r w:rsidR="00E04EBF">
        <w:rPr>
          <w:sz w:val="30"/>
          <w:szCs w:val="30"/>
        </w:rPr>
        <w:t>;</w:t>
      </w:r>
    </w:p>
    <w:p w14:paraId="74D32C97" w14:textId="7937FDA1" w:rsidR="006C7B32" w:rsidRPr="00323A4C" w:rsidRDefault="005E4025" w:rsidP="00AF1444">
      <w:pPr>
        <w:ind w:right="-1" w:firstLine="709"/>
        <w:jc w:val="both"/>
        <w:rPr>
          <w:sz w:val="30"/>
          <w:szCs w:val="30"/>
        </w:rPr>
      </w:pPr>
      <w:r>
        <w:rPr>
          <w:sz w:val="30"/>
          <w:szCs w:val="30"/>
        </w:rPr>
        <w:t>6</w:t>
      </w:r>
      <w:r w:rsidR="00AF1444" w:rsidRPr="00323A4C">
        <w:rPr>
          <w:sz w:val="30"/>
          <w:szCs w:val="30"/>
        </w:rPr>
        <w:t>.</w:t>
      </w:r>
      <w:r w:rsidR="00B809B9" w:rsidRPr="00323A4C">
        <w:rPr>
          <w:sz w:val="30"/>
          <w:szCs w:val="30"/>
        </w:rPr>
        <w:t>3</w:t>
      </w:r>
      <w:r w:rsidR="00AF1444" w:rsidRPr="00323A4C">
        <w:rPr>
          <w:sz w:val="30"/>
          <w:szCs w:val="30"/>
        </w:rPr>
        <w:t xml:space="preserve">. </w:t>
      </w:r>
      <w:r w:rsidR="006C7B32" w:rsidRPr="00323A4C">
        <w:rPr>
          <w:sz w:val="30"/>
          <w:szCs w:val="30"/>
        </w:rPr>
        <w:t>обеспечени</w:t>
      </w:r>
      <w:r w:rsidR="00332E53">
        <w:rPr>
          <w:sz w:val="30"/>
          <w:szCs w:val="30"/>
        </w:rPr>
        <w:t>я</w:t>
      </w:r>
      <w:r w:rsidR="006C7B32" w:rsidRPr="00323A4C">
        <w:rPr>
          <w:sz w:val="30"/>
          <w:szCs w:val="30"/>
        </w:rPr>
        <w:t xml:space="preserve"> информационного </w:t>
      </w:r>
      <w:r w:rsidR="003E6692" w:rsidRPr="00323A4C">
        <w:rPr>
          <w:sz w:val="30"/>
          <w:szCs w:val="30"/>
        </w:rPr>
        <w:t>сопровождения</w:t>
      </w:r>
      <w:r w:rsidR="006C7B32" w:rsidRPr="00323A4C">
        <w:rPr>
          <w:sz w:val="30"/>
          <w:szCs w:val="30"/>
        </w:rPr>
        <w:t xml:space="preserve"> с использованием национальной эмблемы Проекта при проведении мероприятий</w:t>
      </w:r>
      <w:r w:rsidR="00CB498D" w:rsidRPr="00323A4C">
        <w:rPr>
          <w:sz w:val="30"/>
          <w:szCs w:val="30"/>
        </w:rPr>
        <w:t xml:space="preserve"> по основным направлениям </w:t>
      </w:r>
      <w:r w:rsidR="006C7B32" w:rsidRPr="00323A4C">
        <w:rPr>
          <w:sz w:val="30"/>
          <w:szCs w:val="30"/>
        </w:rPr>
        <w:t>реализ</w:t>
      </w:r>
      <w:r w:rsidR="00CB498D" w:rsidRPr="00323A4C">
        <w:rPr>
          <w:sz w:val="30"/>
          <w:szCs w:val="30"/>
        </w:rPr>
        <w:t>ации П</w:t>
      </w:r>
      <w:r w:rsidR="006C7B32" w:rsidRPr="00323A4C">
        <w:rPr>
          <w:sz w:val="30"/>
          <w:szCs w:val="30"/>
        </w:rPr>
        <w:t>роекта</w:t>
      </w:r>
    </w:p>
    <w:p w14:paraId="3DC6F1CB" w14:textId="630BFFFC" w:rsidR="006C7B32" w:rsidRPr="00323A4C" w:rsidRDefault="006C7B32" w:rsidP="006C7B32">
      <w:pPr>
        <w:ind w:left="2977" w:right="-1"/>
        <w:jc w:val="both"/>
        <w:rPr>
          <w:sz w:val="30"/>
          <w:szCs w:val="30"/>
        </w:rPr>
      </w:pPr>
      <w:r w:rsidRPr="00323A4C">
        <w:rPr>
          <w:sz w:val="30"/>
          <w:szCs w:val="30"/>
        </w:rPr>
        <w:t xml:space="preserve">срок исполнения: </w:t>
      </w:r>
      <w:r w:rsidR="00332E53">
        <w:rPr>
          <w:sz w:val="30"/>
          <w:szCs w:val="30"/>
        </w:rPr>
        <w:t xml:space="preserve">2024 </w:t>
      </w:r>
      <w:r w:rsidR="00965D6E">
        <w:rPr>
          <w:sz w:val="30"/>
          <w:szCs w:val="30"/>
        </w:rPr>
        <w:t xml:space="preserve">год </w:t>
      </w:r>
      <w:r w:rsidRPr="00323A4C">
        <w:rPr>
          <w:sz w:val="30"/>
          <w:szCs w:val="30"/>
        </w:rPr>
        <w:t xml:space="preserve">и на период                                        </w:t>
      </w:r>
    </w:p>
    <w:p w14:paraId="1436D5E3" w14:textId="0A8924C7" w:rsidR="006C7B32" w:rsidRPr="00323A4C" w:rsidRDefault="006C7B32" w:rsidP="006C7B32">
      <w:pPr>
        <w:ind w:left="2977" w:right="-1"/>
        <w:jc w:val="both"/>
        <w:rPr>
          <w:sz w:val="30"/>
          <w:szCs w:val="30"/>
        </w:rPr>
      </w:pPr>
      <w:r w:rsidRPr="00323A4C">
        <w:rPr>
          <w:sz w:val="30"/>
          <w:szCs w:val="30"/>
        </w:rPr>
        <w:t>реализации Проекта;</w:t>
      </w:r>
    </w:p>
    <w:p w14:paraId="3184AEC3" w14:textId="40285CCA" w:rsidR="00AF1444" w:rsidRPr="00323A4C" w:rsidRDefault="005E4025" w:rsidP="00AF1444">
      <w:pPr>
        <w:ind w:right="-1" w:firstLine="709"/>
        <w:jc w:val="both"/>
        <w:rPr>
          <w:sz w:val="30"/>
          <w:szCs w:val="30"/>
        </w:rPr>
      </w:pPr>
      <w:r>
        <w:rPr>
          <w:sz w:val="30"/>
          <w:szCs w:val="30"/>
        </w:rPr>
        <w:t>6</w:t>
      </w:r>
      <w:r w:rsidR="006C7B32" w:rsidRPr="00323A4C">
        <w:rPr>
          <w:sz w:val="30"/>
          <w:szCs w:val="30"/>
        </w:rPr>
        <w:t xml:space="preserve">.4. </w:t>
      </w:r>
      <w:r w:rsidR="00B74573" w:rsidRPr="00323A4C">
        <w:rPr>
          <w:sz w:val="30"/>
          <w:szCs w:val="30"/>
        </w:rPr>
        <w:t xml:space="preserve">о назначении ответственного лица из числа руководителей или специалистов одного </w:t>
      </w:r>
      <w:r w:rsidR="00AD6D01">
        <w:rPr>
          <w:sz w:val="30"/>
          <w:szCs w:val="30"/>
        </w:rPr>
        <w:t xml:space="preserve">из </w:t>
      </w:r>
      <w:r w:rsidR="00B74573" w:rsidRPr="00323A4C">
        <w:rPr>
          <w:sz w:val="30"/>
          <w:szCs w:val="30"/>
        </w:rPr>
        <w:t>структурных подразделений горрайисполкомов</w:t>
      </w:r>
      <w:r w:rsidR="00AD6D01">
        <w:rPr>
          <w:sz w:val="30"/>
          <w:szCs w:val="30"/>
        </w:rPr>
        <w:t xml:space="preserve"> для</w:t>
      </w:r>
      <w:r w:rsidR="00B74573" w:rsidRPr="00323A4C">
        <w:rPr>
          <w:sz w:val="30"/>
          <w:szCs w:val="30"/>
        </w:rPr>
        <w:t xml:space="preserve"> обе</w:t>
      </w:r>
      <w:r w:rsidR="00AD6D01">
        <w:rPr>
          <w:sz w:val="30"/>
          <w:szCs w:val="30"/>
        </w:rPr>
        <w:t>спечения</w:t>
      </w:r>
      <w:r w:rsidR="00B74573" w:rsidRPr="00323A4C">
        <w:rPr>
          <w:sz w:val="30"/>
          <w:szCs w:val="30"/>
        </w:rPr>
        <w:t xml:space="preserve"> координаци</w:t>
      </w:r>
      <w:r w:rsidR="00AD6D01">
        <w:rPr>
          <w:sz w:val="30"/>
          <w:szCs w:val="30"/>
        </w:rPr>
        <w:t>и</w:t>
      </w:r>
      <w:r w:rsidR="00B74573" w:rsidRPr="00323A4C">
        <w:rPr>
          <w:sz w:val="30"/>
          <w:szCs w:val="30"/>
        </w:rPr>
        <w:t xml:space="preserve"> деятельности государственных и негосударственных организаций по реализации государственного профилактического проекта «Здоровые города и поселки» на административных территориях Брестской области</w:t>
      </w:r>
    </w:p>
    <w:p w14:paraId="4A312D08" w14:textId="1B9D164A" w:rsidR="00AF1444" w:rsidRPr="00323A4C" w:rsidRDefault="00AF1444" w:rsidP="00AF1444">
      <w:pPr>
        <w:ind w:right="-1" w:firstLine="709"/>
        <w:jc w:val="both"/>
        <w:rPr>
          <w:sz w:val="30"/>
          <w:szCs w:val="30"/>
        </w:rPr>
      </w:pPr>
      <w:r w:rsidRPr="00323A4C">
        <w:rPr>
          <w:sz w:val="30"/>
          <w:szCs w:val="30"/>
        </w:rPr>
        <w:t xml:space="preserve">                              срок исполнения: до 01.</w:t>
      </w:r>
      <w:r w:rsidR="00B74573" w:rsidRPr="00323A4C">
        <w:rPr>
          <w:sz w:val="30"/>
          <w:szCs w:val="30"/>
        </w:rPr>
        <w:t>12</w:t>
      </w:r>
      <w:r w:rsidRPr="00323A4C">
        <w:rPr>
          <w:sz w:val="30"/>
          <w:szCs w:val="30"/>
        </w:rPr>
        <w:t>.202</w:t>
      </w:r>
      <w:r w:rsidR="00B74573" w:rsidRPr="00323A4C">
        <w:rPr>
          <w:sz w:val="30"/>
          <w:szCs w:val="30"/>
        </w:rPr>
        <w:t>4</w:t>
      </w:r>
      <w:r w:rsidR="00E04EBF" w:rsidRPr="00323A4C">
        <w:rPr>
          <w:sz w:val="30"/>
          <w:szCs w:val="30"/>
        </w:rPr>
        <w:t>.</w:t>
      </w:r>
    </w:p>
    <w:p w14:paraId="5B995C9A" w14:textId="457CE463" w:rsidR="00AF1444" w:rsidRPr="00323A4C" w:rsidRDefault="005E4025" w:rsidP="00AF1444">
      <w:pPr>
        <w:pStyle w:val="Style6"/>
        <w:spacing w:line="240" w:lineRule="auto"/>
        <w:ind w:firstLine="709"/>
        <w:jc w:val="both"/>
        <w:rPr>
          <w:sz w:val="30"/>
          <w:szCs w:val="30"/>
        </w:rPr>
      </w:pPr>
      <w:r>
        <w:rPr>
          <w:rFonts w:eastAsiaTheme="minorHAnsi"/>
          <w:sz w:val="30"/>
          <w:szCs w:val="30"/>
          <w:lang w:eastAsia="en-US"/>
        </w:rPr>
        <w:t>7</w:t>
      </w:r>
      <w:r w:rsidR="00AF1444" w:rsidRPr="00323A4C">
        <w:rPr>
          <w:rFonts w:eastAsiaTheme="minorHAnsi"/>
          <w:sz w:val="30"/>
          <w:szCs w:val="30"/>
          <w:lang w:eastAsia="en-US"/>
        </w:rPr>
        <w:t xml:space="preserve">. Управлению спорта и туризма облисполкома совместно с </w:t>
      </w:r>
      <w:r w:rsidR="00537013">
        <w:rPr>
          <w:rFonts w:eastAsiaTheme="minorHAnsi"/>
          <w:sz w:val="30"/>
          <w:szCs w:val="30"/>
          <w:lang w:eastAsia="en-US"/>
        </w:rPr>
        <w:t xml:space="preserve">главным управлением по образованию облисполкома, </w:t>
      </w:r>
      <w:r w:rsidR="00AF1444" w:rsidRPr="00323A4C">
        <w:rPr>
          <w:rFonts w:eastAsiaTheme="minorHAnsi"/>
          <w:sz w:val="30"/>
          <w:szCs w:val="30"/>
          <w:lang w:eastAsia="en-US"/>
        </w:rPr>
        <w:t xml:space="preserve">горрайисполкомами </w:t>
      </w:r>
      <w:r w:rsidR="000732B8">
        <w:rPr>
          <w:rFonts w:eastAsiaTheme="minorHAnsi"/>
          <w:sz w:val="30"/>
          <w:szCs w:val="30"/>
          <w:lang w:eastAsia="en-US"/>
        </w:rPr>
        <w:t xml:space="preserve">и другими заинтересованными </w:t>
      </w:r>
      <w:r w:rsidR="00AF1444" w:rsidRPr="00323A4C">
        <w:rPr>
          <w:rStyle w:val="FontStyle30"/>
          <w:sz w:val="30"/>
          <w:szCs w:val="30"/>
        </w:rPr>
        <w:t xml:space="preserve">организовать проведение на административных территориях масштабных мероприятий в рамках </w:t>
      </w:r>
      <w:r w:rsidR="00AF1444" w:rsidRPr="00323A4C">
        <w:rPr>
          <w:sz w:val="30"/>
          <w:szCs w:val="30"/>
        </w:rPr>
        <w:t xml:space="preserve">областной акции «Город </w:t>
      </w:r>
      <w:r w:rsidR="00AF1444" w:rsidRPr="00323A4C">
        <w:rPr>
          <w:bCs/>
          <w:kern w:val="36"/>
          <w:sz w:val="30"/>
          <w:szCs w:val="30"/>
        </w:rPr>
        <w:t>–</w:t>
      </w:r>
      <w:r w:rsidR="00AF1444" w:rsidRPr="00323A4C">
        <w:rPr>
          <w:sz w:val="30"/>
          <w:szCs w:val="30"/>
        </w:rPr>
        <w:t xml:space="preserve"> это мы!» с целью пропаганды здорового образа жизни среди населения, привлечения населения к систематическим занятиям физической культурой и спортом</w:t>
      </w:r>
    </w:p>
    <w:p w14:paraId="258271D7" w14:textId="203CE28B" w:rsidR="00AF1444" w:rsidRPr="00323A4C" w:rsidRDefault="00AF1444" w:rsidP="00AF1444">
      <w:pPr>
        <w:autoSpaceDE w:val="0"/>
        <w:autoSpaceDN w:val="0"/>
        <w:adjustRightInd w:val="0"/>
        <w:jc w:val="both"/>
        <w:rPr>
          <w:sz w:val="30"/>
          <w:szCs w:val="30"/>
        </w:rPr>
      </w:pPr>
      <w:r w:rsidRPr="00323A4C">
        <w:rPr>
          <w:sz w:val="30"/>
          <w:szCs w:val="30"/>
        </w:rPr>
        <w:t xml:space="preserve">                                        срок исполнения: до 15.1</w:t>
      </w:r>
      <w:r w:rsidR="003D17C4" w:rsidRPr="00323A4C">
        <w:rPr>
          <w:sz w:val="30"/>
          <w:szCs w:val="30"/>
        </w:rPr>
        <w:t>1</w:t>
      </w:r>
      <w:r w:rsidRPr="00323A4C">
        <w:rPr>
          <w:sz w:val="30"/>
          <w:szCs w:val="30"/>
        </w:rPr>
        <w:t>.2024</w:t>
      </w:r>
      <w:r w:rsidR="00E04EBF" w:rsidRPr="00323A4C">
        <w:rPr>
          <w:sz w:val="30"/>
          <w:szCs w:val="30"/>
        </w:rPr>
        <w:t>.</w:t>
      </w:r>
      <w:r w:rsidRPr="00323A4C">
        <w:rPr>
          <w:sz w:val="30"/>
          <w:szCs w:val="30"/>
        </w:rPr>
        <w:t xml:space="preserve"> </w:t>
      </w:r>
    </w:p>
    <w:p w14:paraId="1855FC2E" w14:textId="24EF6D6B" w:rsidR="00AF1444" w:rsidRPr="00323A4C" w:rsidRDefault="005E4025" w:rsidP="00AF1444">
      <w:pPr>
        <w:tabs>
          <w:tab w:val="left" w:pos="993"/>
          <w:tab w:val="left" w:pos="1134"/>
        </w:tabs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lastRenderedPageBreak/>
        <w:t>8</w:t>
      </w:r>
      <w:r w:rsidR="00AF1444" w:rsidRPr="00323A4C">
        <w:rPr>
          <w:sz w:val="30"/>
          <w:szCs w:val="30"/>
        </w:rPr>
        <w:t xml:space="preserve">. Брестскому областному ЦГЭиОЗ, координатору Проекта </w:t>
      </w:r>
      <w:r w:rsidR="002408CB" w:rsidRPr="0049588F">
        <w:rPr>
          <w:sz w:val="30"/>
          <w:szCs w:val="30"/>
        </w:rPr>
        <w:t>–</w:t>
      </w:r>
      <w:r w:rsidR="00AF1444" w:rsidRPr="00323A4C">
        <w:rPr>
          <w:sz w:val="30"/>
          <w:szCs w:val="30"/>
        </w:rPr>
        <w:t xml:space="preserve">обеспечить анализ проведенных мероприятий в рамках </w:t>
      </w:r>
      <w:r w:rsidR="00AF1444" w:rsidRPr="00323A4C">
        <w:rPr>
          <w:rStyle w:val="FontStyle26"/>
          <w:b w:val="0"/>
          <w:bCs w:val="0"/>
          <w:sz w:val="30"/>
          <w:szCs w:val="30"/>
        </w:rPr>
        <w:t xml:space="preserve">областной </w:t>
      </w:r>
      <w:r w:rsidR="00AF1444" w:rsidRPr="00323A4C">
        <w:rPr>
          <w:rStyle w:val="FontStyle48"/>
          <w:rFonts w:eastAsiaTheme="minorEastAsia"/>
          <w:sz w:val="30"/>
          <w:szCs w:val="30"/>
        </w:rPr>
        <w:t xml:space="preserve">информационно-просветительской акции «Мы </w:t>
      </w:r>
      <w:r w:rsidR="00AF1444" w:rsidRPr="00323A4C">
        <w:rPr>
          <w:rStyle w:val="FontStyle30"/>
          <w:sz w:val="30"/>
          <w:szCs w:val="30"/>
        </w:rPr>
        <w:t>–</w:t>
      </w:r>
      <w:r w:rsidR="00AF1444" w:rsidRPr="00323A4C">
        <w:rPr>
          <w:rStyle w:val="FontStyle48"/>
          <w:rFonts w:eastAsiaTheme="minorEastAsia"/>
          <w:sz w:val="30"/>
          <w:szCs w:val="30"/>
        </w:rPr>
        <w:t xml:space="preserve"> здоровое поколение Брестчины!»</w:t>
      </w:r>
      <w:r w:rsidR="00AF1444" w:rsidRPr="00323A4C">
        <w:rPr>
          <w:rStyle w:val="FontStyle26"/>
          <w:sz w:val="30"/>
          <w:szCs w:val="30"/>
        </w:rPr>
        <w:t xml:space="preserve"> </w:t>
      </w:r>
      <w:r w:rsidR="00AF1444" w:rsidRPr="00323A4C">
        <w:rPr>
          <w:rStyle w:val="FontStyle26"/>
          <w:b w:val="0"/>
          <w:bCs w:val="0"/>
          <w:sz w:val="30"/>
          <w:szCs w:val="30"/>
        </w:rPr>
        <w:t>и</w:t>
      </w:r>
      <w:r w:rsidR="00AF1444" w:rsidRPr="00323A4C">
        <w:rPr>
          <w:rStyle w:val="FontStyle26"/>
          <w:sz w:val="30"/>
          <w:szCs w:val="30"/>
        </w:rPr>
        <w:t xml:space="preserve"> </w:t>
      </w:r>
      <w:r w:rsidR="00AF1444" w:rsidRPr="00323A4C">
        <w:rPr>
          <w:sz w:val="30"/>
          <w:szCs w:val="30"/>
        </w:rPr>
        <w:t xml:space="preserve">областной акции «Город </w:t>
      </w:r>
      <w:r w:rsidR="00AF1444" w:rsidRPr="00323A4C">
        <w:rPr>
          <w:bCs/>
          <w:kern w:val="36"/>
          <w:sz w:val="30"/>
          <w:szCs w:val="30"/>
        </w:rPr>
        <w:t>–</w:t>
      </w:r>
      <w:r w:rsidR="00AF1444" w:rsidRPr="00323A4C">
        <w:rPr>
          <w:sz w:val="30"/>
          <w:szCs w:val="30"/>
        </w:rPr>
        <w:t xml:space="preserve"> это мы!» с последующим информированием горрайисполкомов</w:t>
      </w:r>
    </w:p>
    <w:p w14:paraId="35B83798" w14:textId="26094099" w:rsidR="00AF1444" w:rsidRPr="00D73FE7" w:rsidRDefault="00AF1444" w:rsidP="00F85724">
      <w:pPr>
        <w:autoSpaceDE w:val="0"/>
        <w:autoSpaceDN w:val="0"/>
        <w:adjustRightInd w:val="0"/>
        <w:ind w:firstLine="3119"/>
        <w:jc w:val="both"/>
        <w:rPr>
          <w:sz w:val="30"/>
          <w:szCs w:val="30"/>
        </w:rPr>
      </w:pPr>
      <w:r w:rsidRPr="00323A4C">
        <w:rPr>
          <w:sz w:val="30"/>
          <w:szCs w:val="30"/>
        </w:rPr>
        <w:t xml:space="preserve">срок исполнения: до </w:t>
      </w:r>
      <w:r w:rsidR="003D17C4" w:rsidRPr="00323A4C">
        <w:rPr>
          <w:sz w:val="30"/>
          <w:szCs w:val="30"/>
        </w:rPr>
        <w:t>01</w:t>
      </w:r>
      <w:r w:rsidRPr="00323A4C">
        <w:rPr>
          <w:sz w:val="30"/>
          <w:szCs w:val="30"/>
        </w:rPr>
        <w:t>.1</w:t>
      </w:r>
      <w:r w:rsidR="003D17C4" w:rsidRPr="00323A4C">
        <w:rPr>
          <w:sz w:val="30"/>
          <w:szCs w:val="30"/>
        </w:rPr>
        <w:t>2</w:t>
      </w:r>
      <w:r w:rsidRPr="00323A4C">
        <w:rPr>
          <w:sz w:val="30"/>
          <w:szCs w:val="30"/>
        </w:rPr>
        <w:t>.2024</w:t>
      </w:r>
      <w:r w:rsidR="00E04EBF" w:rsidRPr="00323A4C">
        <w:rPr>
          <w:sz w:val="30"/>
          <w:szCs w:val="30"/>
        </w:rPr>
        <w:t>.</w:t>
      </w:r>
    </w:p>
    <w:p w14:paraId="7739959C" w14:textId="235DD831" w:rsidR="00AF1444" w:rsidRPr="00B27B36" w:rsidRDefault="005E4025" w:rsidP="00AF1444">
      <w:pPr>
        <w:ind w:firstLine="567"/>
        <w:jc w:val="both"/>
        <w:rPr>
          <w:sz w:val="30"/>
          <w:szCs w:val="30"/>
        </w:rPr>
      </w:pPr>
      <w:r>
        <w:rPr>
          <w:spacing w:val="-4"/>
          <w:sz w:val="30"/>
          <w:szCs w:val="30"/>
        </w:rPr>
        <w:t>9</w:t>
      </w:r>
      <w:r w:rsidR="00AF1444" w:rsidRPr="00B27B36">
        <w:rPr>
          <w:spacing w:val="-4"/>
          <w:sz w:val="30"/>
          <w:szCs w:val="30"/>
        </w:rPr>
        <w:t xml:space="preserve">. </w:t>
      </w:r>
      <w:r w:rsidR="00AF1444" w:rsidRPr="00B27B36">
        <w:rPr>
          <w:sz w:val="30"/>
          <w:szCs w:val="30"/>
        </w:rPr>
        <w:t>Главному управлению организационно-кадровой работы Брестского облисполкома с целью продвижения Проекта и поддержки инициатив сельского населения по созданию здоровьесберегающей среды и повышению качества жизни в населенных пунктах – участниках Проекта</w:t>
      </w:r>
      <w:r w:rsidR="00AF1444">
        <w:rPr>
          <w:sz w:val="30"/>
          <w:szCs w:val="30"/>
        </w:rPr>
        <w:t>,</w:t>
      </w:r>
      <w:r w:rsidR="00AF1444" w:rsidRPr="00B27B36">
        <w:rPr>
          <w:sz w:val="30"/>
          <w:szCs w:val="30"/>
        </w:rPr>
        <w:t xml:space="preserve"> рассмотреть вопрос о включении темы «Здоровые города и поселки: перспективы развития государственного профилактического проекта в Брестской области» в программу курсов и семинаров для руководителей и специалистов сельисполкомов</w:t>
      </w:r>
      <w:r w:rsidR="00FD3C34">
        <w:rPr>
          <w:sz w:val="30"/>
          <w:szCs w:val="30"/>
        </w:rPr>
        <w:t xml:space="preserve"> и сельских Советов</w:t>
      </w:r>
    </w:p>
    <w:p w14:paraId="772D883D" w14:textId="5E78A20A" w:rsidR="00AF1444" w:rsidRPr="00B27B36" w:rsidRDefault="00AF1444" w:rsidP="0065381C">
      <w:pPr>
        <w:ind w:left="2694" w:firstLine="425"/>
        <w:jc w:val="both"/>
        <w:rPr>
          <w:sz w:val="30"/>
          <w:szCs w:val="30"/>
        </w:rPr>
      </w:pPr>
      <w:r w:rsidRPr="00B27B36">
        <w:rPr>
          <w:sz w:val="30"/>
          <w:szCs w:val="30"/>
        </w:rPr>
        <w:t xml:space="preserve">срок исполнения: </w:t>
      </w:r>
      <w:r>
        <w:rPr>
          <w:sz w:val="30"/>
          <w:szCs w:val="30"/>
        </w:rPr>
        <w:t>до 01.12.2024</w:t>
      </w:r>
      <w:r w:rsidR="00E04EBF">
        <w:rPr>
          <w:sz w:val="30"/>
          <w:szCs w:val="30"/>
        </w:rPr>
        <w:t>.</w:t>
      </w:r>
    </w:p>
    <w:p w14:paraId="4B1C9842" w14:textId="77777777" w:rsidR="00B521FC" w:rsidRPr="00B521FC" w:rsidRDefault="009B0C72" w:rsidP="00B521FC">
      <w:pPr>
        <w:tabs>
          <w:tab w:val="left" w:pos="993"/>
          <w:tab w:val="left" w:pos="1134"/>
        </w:tabs>
        <w:ind w:firstLine="709"/>
        <w:jc w:val="both"/>
        <w:rPr>
          <w:spacing w:val="-4"/>
          <w:sz w:val="30"/>
          <w:szCs w:val="30"/>
        </w:rPr>
      </w:pPr>
      <w:r>
        <w:rPr>
          <w:spacing w:val="-4"/>
          <w:sz w:val="30"/>
          <w:szCs w:val="30"/>
        </w:rPr>
        <w:t>1</w:t>
      </w:r>
      <w:r w:rsidR="005E4025">
        <w:rPr>
          <w:spacing w:val="-4"/>
          <w:sz w:val="30"/>
          <w:szCs w:val="30"/>
        </w:rPr>
        <w:t>0</w:t>
      </w:r>
      <w:r w:rsidR="00CA6DB2" w:rsidRPr="0013265F">
        <w:rPr>
          <w:spacing w:val="-4"/>
          <w:sz w:val="30"/>
          <w:szCs w:val="30"/>
        </w:rPr>
        <w:t xml:space="preserve">. </w:t>
      </w:r>
      <w:r w:rsidR="00B521FC" w:rsidRPr="00B521FC">
        <w:rPr>
          <w:spacing w:val="-4"/>
          <w:sz w:val="30"/>
          <w:szCs w:val="30"/>
        </w:rPr>
        <w:t xml:space="preserve">О выполнении поручений Протокола заседания областного Совета по демографической безопасности информировать Брестский областной ЦГЭиОЗ в течение 5 дней после установленных сроков. </w:t>
      </w:r>
    </w:p>
    <w:p w14:paraId="0A8B7405" w14:textId="30F65DE7" w:rsidR="003A13C8" w:rsidRPr="0013265F" w:rsidRDefault="009831E6" w:rsidP="0013265F">
      <w:pPr>
        <w:tabs>
          <w:tab w:val="left" w:pos="993"/>
          <w:tab w:val="left" w:pos="1134"/>
        </w:tabs>
        <w:ind w:firstLine="709"/>
        <w:jc w:val="both"/>
        <w:rPr>
          <w:spacing w:val="-4"/>
          <w:sz w:val="30"/>
          <w:szCs w:val="30"/>
        </w:rPr>
      </w:pPr>
      <w:r>
        <w:rPr>
          <w:spacing w:val="-4"/>
          <w:sz w:val="30"/>
          <w:szCs w:val="30"/>
        </w:rPr>
        <w:t xml:space="preserve">11. </w:t>
      </w:r>
      <w:r w:rsidR="003A13C8" w:rsidRPr="0013265F">
        <w:rPr>
          <w:spacing w:val="-4"/>
          <w:sz w:val="30"/>
          <w:szCs w:val="30"/>
        </w:rPr>
        <w:t>Контроль за выполнением настоящего протокола возложить на членов областного Совета по демографической безопасности по принадлежности.</w:t>
      </w:r>
    </w:p>
    <w:p w14:paraId="76DAEA03" w14:textId="77777777" w:rsidR="00A16C07" w:rsidRDefault="00A16C07" w:rsidP="0013265F">
      <w:pPr>
        <w:tabs>
          <w:tab w:val="left" w:pos="3969"/>
          <w:tab w:val="left" w:pos="6804"/>
          <w:tab w:val="left" w:pos="8222"/>
        </w:tabs>
        <w:rPr>
          <w:sz w:val="30"/>
          <w:szCs w:val="30"/>
        </w:rPr>
      </w:pPr>
    </w:p>
    <w:p w14:paraId="71288504" w14:textId="1482BEB5" w:rsidR="004F5757" w:rsidRPr="0013265F" w:rsidRDefault="00474940" w:rsidP="00E04EBF">
      <w:pPr>
        <w:tabs>
          <w:tab w:val="left" w:pos="3969"/>
          <w:tab w:val="left" w:pos="6804"/>
          <w:tab w:val="left" w:pos="8222"/>
        </w:tabs>
        <w:spacing w:line="280" w:lineRule="exact"/>
        <w:rPr>
          <w:sz w:val="30"/>
          <w:szCs w:val="30"/>
        </w:rPr>
      </w:pPr>
      <w:r w:rsidRPr="0013265F">
        <w:rPr>
          <w:sz w:val="30"/>
          <w:szCs w:val="30"/>
        </w:rPr>
        <w:t>П</w:t>
      </w:r>
      <w:r w:rsidR="003A13C8" w:rsidRPr="0013265F">
        <w:rPr>
          <w:sz w:val="30"/>
          <w:szCs w:val="30"/>
        </w:rPr>
        <w:t>редседател</w:t>
      </w:r>
      <w:r w:rsidR="00C907DF" w:rsidRPr="0013265F">
        <w:rPr>
          <w:sz w:val="30"/>
          <w:szCs w:val="30"/>
        </w:rPr>
        <w:t>ь</w:t>
      </w:r>
      <w:r w:rsidR="00461FDF" w:rsidRPr="0013265F">
        <w:rPr>
          <w:sz w:val="30"/>
          <w:szCs w:val="30"/>
        </w:rPr>
        <w:t xml:space="preserve"> </w:t>
      </w:r>
      <w:r w:rsidR="003A13C8" w:rsidRPr="0013265F">
        <w:rPr>
          <w:sz w:val="30"/>
          <w:szCs w:val="30"/>
        </w:rPr>
        <w:t>Совета по демографической</w:t>
      </w:r>
    </w:p>
    <w:p w14:paraId="0996B420" w14:textId="378F3709" w:rsidR="004F5757" w:rsidRPr="0013265F" w:rsidRDefault="004F5757" w:rsidP="00E04EBF">
      <w:pPr>
        <w:tabs>
          <w:tab w:val="left" w:pos="3969"/>
          <w:tab w:val="left" w:pos="6804"/>
          <w:tab w:val="left" w:pos="8222"/>
        </w:tabs>
        <w:spacing w:line="280" w:lineRule="exact"/>
        <w:rPr>
          <w:sz w:val="30"/>
          <w:szCs w:val="30"/>
        </w:rPr>
      </w:pPr>
      <w:r w:rsidRPr="0013265F">
        <w:rPr>
          <w:sz w:val="30"/>
          <w:szCs w:val="30"/>
        </w:rPr>
        <w:t>б</w:t>
      </w:r>
      <w:r w:rsidR="003A13C8" w:rsidRPr="0013265F">
        <w:rPr>
          <w:sz w:val="30"/>
          <w:szCs w:val="30"/>
        </w:rPr>
        <w:t>езопасности</w:t>
      </w:r>
      <w:r w:rsidRPr="0013265F">
        <w:rPr>
          <w:sz w:val="30"/>
          <w:szCs w:val="30"/>
        </w:rPr>
        <w:t xml:space="preserve"> Брестской области</w:t>
      </w:r>
      <w:r w:rsidR="003A13C8" w:rsidRPr="0013265F">
        <w:rPr>
          <w:sz w:val="30"/>
          <w:szCs w:val="30"/>
        </w:rPr>
        <w:t>,</w:t>
      </w:r>
    </w:p>
    <w:p w14:paraId="0574D720" w14:textId="0C3F30CF" w:rsidR="004F5757" w:rsidRPr="0013265F" w:rsidRDefault="004167A5" w:rsidP="00E04EBF">
      <w:pPr>
        <w:tabs>
          <w:tab w:val="left" w:pos="3969"/>
          <w:tab w:val="left" w:pos="6804"/>
          <w:tab w:val="left" w:pos="8222"/>
        </w:tabs>
        <w:spacing w:line="280" w:lineRule="exact"/>
        <w:rPr>
          <w:sz w:val="30"/>
          <w:szCs w:val="30"/>
        </w:rPr>
      </w:pPr>
      <w:r w:rsidRPr="0013265F">
        <w:rPr>
          <w:sz w:val="30"/>
          <w:szCs w:val="30"/>
        </w:rPr>
        <w:t>з</w:t>
      </w:r>
      <w:r w:rsidR="00C907DF" w:rsidRPr="0013265F">
        <w:rPr>
          <w:sz w:val="30"/>
          <w:szCs w:val="30"/>
        </w:rPr>
        <w:t>амести</w:t>
      </w:r>
      <w:r w:rsidRPr="0013265F">
        <w:rPr>
          <w:sz w:val="30"/>
          <w:szCs w:val="30"/>
        </w:rPr>
        <w:t>т</w:t>
      </w:r>
      <w:r w:rsidR="004F5757" w:rsidRPr="0013265F">
        <w:rPr>
          <w:sz w:val="30"/>
          <w:szCs w:val="30"/>
        </w:rPr>
        <w:t>ель председателя</w:t>
      </w:r>
    </w:p>
    <w:p w14:paraId="4B78DAE4" w14:textId="4C29BCAC" w:rsidR="00C907DF" w:rsidRPr="0013265F" w:rsidRDefault="00C907DF" w:rsidP="00E04EBF">
      <w:pPr>
        <w:tabs>
          <w:tab w:val="left" w:pos="3969"/>
          <w:tab w:val="left" w:pos="6804"/>
          <w:tab w:val="left" w:pos="8222"/>
        </w:tabs>
        <w:spacing w:line="280" w:lineRule="exact"/>
        <w:rPr>
          <w:sz w:val="30"/>
          <w:szCs w:val="30"/>
        </w:rPr>
      </w:pPr>
      <w:r w:rsidRPr="0013265F">
        <w:rPr>
          <w:sz w:val="30"/>
          <w:szCs w:val="30"/>
        </w:rPr>
        <w:t>облисполкома</w:t>
      </w:r>
      <w:r w:rsidRPr="0013265F">
        <w:rPr>
          <w:sz w:val="30"/>
          <w:szCs w:val="30"/>
        </w:rPr>
        <w:tab/>
      </w:r>
      <w:r w:rsidR="004F5757" w:rsidRPr="0013265F">
        <w:rPr>
          <w:sz w:val="30"/>
          <w:szCs w:val="30"/>
        </w:rPr>
        <w:tab/>
      </w:r>
      <w:r w:rsidRPr="0013265F">
        <w:rPr>
          <w:sz w:val="30"/>
          <w:szCs w:val="30"/>
        </w:rPr>
        <w:t>В.В. Кравчук</w:t>
      </w:r>
    </w:p>
    <w:p w14:paraId="71AB52DB" w14:textId="77777777" w:rsidR="00A16C07" w:rsidRDefault="00A16C07" w:rsidP="00E04EBF">
      <w:pPr>
        <w:tabs>
          <w:tab w:val="left" w:pos="3969"/>
          <w:tab w:val="left" w:pos="6804"/>
          <w:tab w:val="left" w:pos="8222"/>
        </w:tabs>
        <w:spacing w:line="280" w:lineRule="exact"/>
        <w:rPr>
          <w:sz w:val="30"/>
          <w:szCs w:val="30"/>
        </w:rPr>
      </w:pPr>
    </w:p>
    <w:p w14:paraId="532BE910" w14:textId="77777777" w:rsidR="008F0338" w:rsidRDefault="004F5757" w:rsidP="00E04EBF">
      <w:pPr>
        <w:tabs>
          <w:tab w:val="left" w:pos="3969"/>
          <w:tab w:val="left" w:pos="6804"/>
          <w:tab w:val="left" w:pos="8222"/>
        </w:tabs>
        <w:spacing w:line="280" w:lineRule="exact"/>
        <w:rPr>
          <w:sz w:val="30"/>
          <w:szCs w:val="30"/>
        </w:rPr>
      </w:pPr>
      <w:r w:rsidRPr="0013265F">
        <w:rPr>
          <w:sz w:val="30"/>
          <w:szCs w:val="30"/>
        </w:rPr>
        <w:t xml:space="preserve">Секретарь </w:t>
      </w:r>
      <w:r w:rsidR="003A13C8" w:rsidRPr="0013265F">
        <w:rPr>
          <w:sz w:val="30"/>
          <w:szCs w:val="30"/>
        </w:rPr>
        <w:t xml:space="preserve">Совета </w:t>
      </w:r>
      <w:r w:rsidRPr="0013265F">
        <w:rPr>
          <w:sz w:val="30"/>
          <w:szCs w:val="30"/>
        </w:rPr>
        <w:t xml:space="preserve">по </w:t>
      </w:r>
    </w:p>
    <w:p w14:paraId="612DA02D" w14:textId="77777777" w:rsidR="008F0338" w:rsidRDefault="003A13C8" w:rsidP="00E04EBF">
      <w:pPr>
        <w:tabs>
          <w:tab w:val="left" w:pos="3969"/>
          <w:tab w:val="left" w:pos="6804"/>
          <w:tab w:val="left" w:pos="8222"/>
        </w:tabs>
        <w:spacing w:line="280" w:lineRule="exact"/>
        <w:rPr>
          <w:sz w:val="30"/>
          <w:szCs w:val="30"/>
        </w:rPr>
      </w:pPr>
      <w:r w:rsidRPr="0013265F">
        <w:rPr>
          <w:sz w:val="30"/>
          <w:szCs w:val="30"/>
        </w:rPr>
        <w:t>демографической безопасности</w:t>
      </w:r>
      <w:r w:rsidR="004F5757" w:rsidRPr="0013265F">
        <w:rPr>
          <w:sz w:val="30"/>
          <w:szCs w:val="30"/>
        </w:rPr>
        <w:t xml:space="preserve"> </w:t>
      </w:r>
    </w:p>
    <w:p w14:paraId="5FC65378" w14:textId="77777777" w:rsidR="008F0338" w:rsidRDefault="004F5757" w:rsidP="00E04EBF">
      <w:pPr>
        <w:tabs>
          <w:tab w:val="left" w:pos="3969"/>
          <w:tab w:val="left" w:pos="6804"/>
          <w:tab w:val="left" w:pos="8222"/>
        </w:tabs>
        <w:spacing w:line="280" w:lineRule="exact"/>
        <w:rPr>
          <w:sz w:val="30"/>
          <w:szCs w:val="30"/>
        </w:rPr>
      </w:pPr>
      <w:r w:rsidRPr="0013265F">
        <w:rPr>
          <w:sz w:val="30"/>
          <w:szCs w:val="30"/>
        </w:rPr>
        <w:t>Брестской области</w:t>
      </w:r>
      <w:r w:rsidR="003A13C8" w:rsidRPr="0013265F">
        <w:rPr>
          <w:sz w:val="30"/>
          <w:szCs w:val="30"/>
        </w:rPr>
        <w:t xml:space="preserve">, главный </w:t>
      </w:r>
    </w:p>
    <w:p w14:paraId="7475722F" w14:textId="3ABF810B" w:rsidR="004F7888" w:rsidRDefault="003A13C8" w:rsidP="00E04EBF">
      <w:pPr>
        <w:tabs>
          <w:tab w:val="left" w:pos="3969"/>
          <w:tab w:val="left" w:pos="6804"/>
          <w:tab w:val="left" w:pos="8222"/>
        </w:tabs>
        <w:spacing w:line="280" w:lineRule="exact"/>
        <w:rPr>
          <w:sz w:val="30"/>
          <w:szCs w:val="30"/>
        </w:rPr>
      </w:pPr>
      <w:r w:rsidRPr="0013265F">
        <w:rPr>
          <w:sz w:val="30"/>
          <w:szCs w:val="30"/>
        </w:rPr>
        <w:t>специалист отдела лечебно-</w:t>
      </w:r>
    </w:p>
    <w:p w14:paraId="1465BA91" w14:textId="77777777" w:rsidR="008F0338" w:rsidRDefault="003A13C8" w:rsidP="00E04EBF">
      <w:pPr>
        <w:tabs>
          <w:tab w:val="left" w:pos="3969"/>
          <w:tab w:val="left" w:pos="6804"/>
          <w:tab w:val="left" w:pos="8222"/>
        </w:tabs>
        <w:spacing w:line="280" w:lineRule="exact"/>
        <w:rPr>
          <w:sz w:val="30"/>
          <w:szCs w:val="30"/>
        </w:rPr>
      </w:pPr>
      <w:r w:rsidRPr="0013265F">
        <w:rPr>
          <w:sz w:val="30"/>
          <w:szCs w:val="30"/>
        </w:rPr>
        <w:t xml:space="preserve">профилактической помощи </w:t>
      </w:r>
    </w:p>
    <w:p w14:paraId="75A8948E" w14:textId="1DB31270" w:rsidR="001937D2" w:rsidRPr="0013265F" w:rsidRDefault="003A13C8" w:rsidP="00E04EBF">
      <w:pPr>
        <w:tabs>
          <w:tab w:val="left" w:pos="3969"/>
          <w:tab w:val="left" w:pos="6804"/>
          <w:tab w:val="left" w:pos="8222"/>
        </w:tabs>
        <w:spacing w:line="280" w:lineRule="exact"/>
        <w:rPr>
          <w:sz w:val="30"/>
          <w:szCs w:val="30"/>
        </w:rPr>
      </w:pPr>
      <w:r w:rsidRPr="0013265F">
        <w:rPr>
          <w:sz w:val="30"/>
          <w:szCs w:val="30"/>
        </w:rPr>
        <w:t>населению главного управления</w:t>
      </w:r>
    </w:p>
    <w:p w14:paraId="351D254D" w14:textId="4A389ED1" w:rsidR="00FA3CE9" w:rsidRPr="0013265F" w:rsidRDefault="003A13C8" w:rsidP="00E04EBF">
      <w:pPr>
        <w:tabs>
          <w:tab w:val="left" w:pos="3969"/>
          <w:tab w:val="left" w:pos="6804"/>
          <w:tab w:val="left" w:pos="8222"/>
        </w:tabs>
        <w:spacing w:line="280" w:lineRule="exact"/>
        <w:rPr>
          <w:sz w:val="30"/>
          <w:szCs w:val="30"/>
        </w:rPr>
      </w:pPr>
      <w:r w:rsidRPr="0013265F">
        <w:rPr>
          <w:sz w:val="30"/>
          <w:szCs w:val="30"/>
        </w:rPr>
        <w:t>по</w:t>
      </w:r>
      <w:r w:rsidR="001937D2" w:rsidRPr="0013265F">
        <w:rPr>
          <w:sz w:val="30"/>
          <w:szCs w:val="30"/>
        </w:rPr>
        <w:t xml:space="preserve"> здравоохранению </w:t>
      </w:r>
      <w:r w:rsidR="004F5757" w:rsidRPr="0013265F">
        <w:rPr>
          <w:sz w:val="30"/>
          <w:szCs w:val="30"/>
        </w:rPr>
        <w:t>облисполкома</w:t>
      </w:r>
      <w:r w:rsidR="004F5757" w:rsidRPr="0013265F">
        <w:rPr>
          <w:sz w:val="30"/>
          <w:szCs w:val="30"/>
        </w:rPr>
        <w:tab/>
      </w:r>
      <w:r w:rsidRPr="0013265F">
        <w:rPr>
          <w:sz w:val="30"/>
          <w:szCs w:val="30"/>
        </w:rPr>
        <w:t xml:space="preserve">Э.И. Мищук </w:t>
      </w:r>
    </w:p>
    <w:sectPr w:rsidR="00FA3CE9" w:rsidRPr="0013265F" w:rsidSect="00B05167">
      <w:headerReference w:type="default" r:id="rId8"/>
      <w:pgSz w:w="11906" w:h="16838"/>
      <w:pgMar w:top="851" w:right="567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6E1017" w14:textId="77777777" w:rsidR="00C10C56" w:rsidRDefault="00C10C56">
      <w:r>
        <w:separator/>
      </w:r>
    </w:p>
  </w:endnote>
  <w:endnote w:type="continuationSeparator" w:id="0">
    <w:p w14:paraId="49AE47F0" w14:textId="77777777" w:rsidR="00C10C56" w:rsidRDefault="00C10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D1B477" w14:textId="77777777" w:rsidR="00C10C56" w:rsidRDefault="00C10C56">
      <w:r>
        <w:separator/>
      </w:r>
    </w:p>
  </w:footnote>
  <w:footnote w:type="continuationSeparator" w:id="0">
    <w:p w14:paraId="4DC6F117" w14:textId="77777777" w:rsidR="00C10C56" w:rsidRDefault="00C10C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57024997"/>
      <w:docPartObj>
        <w:docPartGallery w:val="Page Numbers (Top of Page)"/>
        <w:docPartUnique/>
      </w:docPartObj>
    </w:sdtPr>
    <w:sdtContent>
      <w:p w14:paraId="3674A873" w14:textId="77777777" w:rsidR="008D40B8" w:rsidRDefault="00A64F7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3728">
          <w:rPr>
            <w:noProof/>
          </w:rPr>
          <w:t>10</w:t>
        </w:r>
        <w:r>
          <w:fldChar w:fldCharType="end"/>
        </w:r>
      </w:p>
    </w:sdtContent>
  </w:sdt>
  <w:p w14:paraId="346F0364" w14:textId="77777777" w:rsidR="008D40B8" w:rsidRDefault="008D40B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17174B"/>
    <w:multiLevelType w:val="hybridMultilevel"/>
    <w:tmpl w:val="A2ECC8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80916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9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41C0"/>
    <w:rsid w:val="00001212"/>
    <w:rsid w:val="000036CA"/>
    <w:rsid w:val="00003B78"/>
    <w:rsid w:val="000049F0"/>
    <w:rsid w:val="0000787D"/>
    <w:rsid w:val="00007AEA"/>
    <w:rsid w:val="00012277"/>
    <w:rsid w:val="00014256"/>
    <w:rsid w:val="00042DD7"/>
    <w:rsid w:val="00044DF1"/>
    <w:rsid w:val="000464EA"/>
    <w:rsid w:val="0005007D"/>
    <w:rsid w:val="00052025"/>
    <w:rsid w:val="00052BA2"/>
    <w:rsid w:val="0005309E"/>
    <w:rsid w:val="0005535D"/>
    <w:rsid w:val="000555C3"/>
    <w:rsid w:val="000614A9"/>
    <w:rsid w:val="00066889"/>
    <w:rsid w:val="0007181F"/>
    <w:rsid w:val="00072B57"/>
    <w:rsid w:val="000732B8"/>
    <w:rsid w:val="00073752"/>
    <w:rsid w:val="00073B79"/>
    <w:rsid w:val="00074AD4"/>
    <w:rsid w:val="000757D3"/>
    <w:rsid w:val="00077CB2"/>
    <w:rsid w:val="00080422"/>
    <w:rsid w:val="0008277A"/>
    <w:rsid w:val="00082F33"/>
    <w:rsid w:val="00086404"/>
    <w:rsid w:val="000868DE"/>
    <w:rsid w:val="00087CCA"/>
    <w:rsid w:val="00093523"/>
    <w:rsid w:val="000A3C88"/>
    <w:rsid w:val="000B6177"/>
    <w:rsid w:val="000B76F8"/>
    <w:rsid w:val="000C0551"/>
    <w:rsid w:val="000C3C32"/>
    <w:rsid w:val="000C4E20"/>
    <w:rsid w:val="000C6B91"/>
    <w:rsid w:val="000C7AD0"/>
    <w:rsid w:val="000D0395"/>
    <w:rsid w:val="000D0757"/>
    <w:rsid w:val="000D36BB"/>
    <w:rsid w:val="000E0444"/>
    <w:rsid w:val="000E0A1F"/>
    <w:rsid w:val="000E10FA"/>
    <w:rsid w:val="000E1F2F"/>
    <w:rsid w:val="000E33F0"/>
    <w:rsid w:val="000E3EF2"/>
    <w:rsid w:val="000E443C"/>
    <w:rsid w:val="000E5DD8"/>
    <w:rsid w:val="000E612C"/>
    <w:rsid w:val="000E6F0A"/>
    <w:rsid w:val="000E711B"/>
    <w:rsid w:val="000F0FD3"/>
    <w:rsid w:val="000F48F6"/>
    <w:rsid w:val="000F4E0D"/>
    <w:rsid w:val="000F4FEC"/>
    <w:rsid w:val="000F5412"/>
    <w:rsid w:val="000F6F4C"/>
    <w:rsid w:val="000F7B54"/>
    <w:rsid w:val="001005C2"/>
    <w:rsid w:val="00104E41"/>
    <w:rsid w:val="001115DE"/>
    <w:rsid w:val="001121A5"/>
    <w:rsid w:val="00123912"/>
    <w:rsid w:val="00127AC0"/>
    <w:rsid w:val="001323F8"/>
    <w:rsid w:val="0013265F"/>
    <w:rsid w:val="00143882"/>
    <w:rsid w:val="00146EB8"/>
    <w:rsid w:val="0015034B"/>
    <w:rsid w:val="0015332A"/>
    <w:rsid w:val="00153A06"/>
    <w:rsid w:val="00156003"/>
    <w:rsid w:val="001624A3"/>
    <w:rsid w:val="001671B7"/>
    <w:rsid w:val="00167780"/>
    <w:rsid w:val="00170469"/>
    <w:rsid w:val="00170E03"/>
    <w:rsid w:val="00171D57"/>
    <w:rsid w:val="00172972"/>
    <w:rsid w:val="001732D0"/>
    <w:rsid w:val="001762B6"/>
    <w:rsid w:val="00180711"/>
    <w:rsid w:val="00184AAF"/>
    <w:rsid w:val="00186F2C"/>
    <w:rsid w:val="001903C1"/>
    <w:rsid w:val="0019143D"/>
    <w:rsid w:val="001929C8"/>
    <w:rsid w:val="001937D2"/>
    <w:rsid w:val="00194D5F"/>
    <w:rsid w:val="001A0BED"/>
    <w:rsid w:val="001A4ED4"/>
    <w:rsid w:val="001B04B0"/>
    <w:rsid w:val="001B10AF"/>
    <w:rsid w:val="001B1DD4"/>
    <w:rsid w:val="001B2F7E"/>
    <w:rsid w:val="001B2FDE"/>
    <w:rsid w:val="001B333B"/>
    <w:rsid w:val="001B7AF8"/>
    <w:rsid w:val="001C5F24"/>
    <w:rsid w:val="001D0301"/>
    <w:rsid w:val="001D7005"/>
    <w:rsid w:val="001D77C8"/>
    <w:rsid w:val="001E0DC0"/>
    <w:rsid w:val="001E2D63"/>
    <w:rsid w:val="001E3061"/>
    <w:rsid w:val="001E5B40"/>
    <w:rsid w:val="001E6F03"/>
    <w:rsid w:val="001E7127"/>
    <w:rsid w:val="001F2991"/>
    <w:rsid w:val="001F6A0D"/>
    <w:rsid w:val="001F79EF"/>
    <w:rsid w:val="00200EEE"/>
    <w:rsid w:val="00204096"/>
    <w:rsid w:val="00212D04"/>
    <w:rsid w:val="00213D02"/>
    <w:rsid w:val="00217407"/>
    <w:rsid w:val="002203E4"/>
    <w:rsid w:val="002247C5"/>
    <w:rsid w:val="00226641"/>
    <w:rsid w:val="00230794"/>
    <w:rsid w:val="0023737C"/>
    <w:rsid w:val="00240338"/>
    <w:rsid w:val="002408CB"/>
    <w:rsid w:val="002428BC"/>
    <w:rsid w:val="00242BF3"/>
    <w:rsid w:val="00246309"/>
    <w:rsid w:val="0024675A"/>
    <w:rsid w:val="00246C24"/>
    <w:rsid w:val="00251309"/>
    <w:rsid w:val="00251C14"/>
    <w:rsid w:val="00252324"/>
    <w:rsid w:val="00252C99"/>
    <w:rsid w:val="002531B7"/>
    <w:rsid w:val="0025365E"/>
    <w:rsid w:val="00255F38"/>
    <w:rsid w:val="00256703"/>
    <w:rsid w:val="002606E7"/>
    <w:rsid w:val="00261642"/>
    <w:rsid w:val="002623E0"/>
    <w:rsid w:val="00263339"/>
    <w:rsid w:val="0026768E"/>
    <w:rsid w:val="00267FCE"/>
    <w:rsid w:val="002706D7"/>
    <w:rsid w:val="002711BA"/>
    <w:rsid w:val="0027271C"/>
    <w:rsid w:val="002740AC"/>
    <w:rsid w:val="002746B6"/>
    <w:rsid w:val="00274DF2"/>
    <w:rsid w:val="00275EDE"/>
    <w:rsid w:val="00277826"/>
    <w:rsid w:val="00277BEE"/>
    <w:rsid w:val="00281DFD"/>
    <w:rsid w:val="002844F0"/>
    <w:rsid w:val="00286CF8"/>
    <w:rsid w:val="00290D64"/>
    <w:rsid w:val="00293836"/>
    <w:rsid w:val="0029399E"/>
    <w:rsid w:val="002977E4"/>
    <w:rsid w:val="002A21FC"/>
    <w:rsid w:val="002A4612"/>
    <w:rsid w:val="002A50E2"/>
    <w:rsid w:val="002A51F1"/>
    <w:rsid w:val="002B240C"/>
    <w:rsid w:val="002B46C5"/>
    <w:rsid w:val="002B5392"/>
    <w:rsid w:val="002C0F9D"/>
    <w:rsid w:val="002C304B"/>
    <w:rsid w:val="002C383C"/>
    <w:rsid w:val="002C7D01"/>
    <w:rsid w:val="002D1248"/>
    <w:rsid w:val="002D3F15"/>
    <w:rsid w:val="002D568F"/>
    <w:rsid w:val="002D57B5"/>
    <w:rsid w:val="002D5BDC"/>
    <w:rsid w:val="002E1D82"/>
    <w:rsid w:val="002E269C"/>
    <w:rsid w:val="002E2990"/>
    <w:rsid w:val="002E3674"/>
    <w:rsid w:val="002E784D"/>
    <w:rsid w:val="002F1463"/>
    <w:rsid w:val="002F15FC"/>
    <w:rsid w:val="002F2153"/>
    <w:rsid w:val="00302490"/>
    <w:rsid w:val="00322A1D"/>
    <w:rsid w:val="00322AFD"/>
    <w:rsid w:val="00323A4C"/>
    <w:rsid w:val="00325FB6"/>
    <w:rsid w:val="00330555"/>
    <w:rsid w:val="003328F1"/>
    <w:rsid w:val="00332E53"/>
    <w:rsid w:val="00333F4F"/>
    <w:rsid w:val="00334618"/>
    <w:rsid w:val="00340252"/>
    <w:rsid w:val="00342B38"/>
    <w:rsid w:val="00343D57"/>
    <w:rsid w:val="00345024"/>
    <w:rsid w:val="0034754A"/>
    <w:rsid w:val="00351921"/>
    <w:rsid w:val="0035197D"/>
    <w:rsid w:val="00351DDD"/>
    <w:rsid w:val="0035788A"/>
    <w:rsid w:val="0036052B"/>
    <w:rsid w:val="003628F6"/>
    <w:rsid w:val="00362F24"/>
    <w:rsid w:val="0036416F"/>
    <w:rsid w:val="003661B1"/>
    <w:rsid w:val="003664A3"/>
    <w:rsid w:val="003776B1"/>
    <w:rsid w:val="00382B7D"/>
    <w:rsid w:val="00382DD4"/>
    <w:rsid w:val="0039103E"/>
    <w:rsid w:val="00392A99"/>
    <w:rsid w:val="00392BD3"/>
    <w:rsid w:val="00393195"/>
    <w:rsid w:val="00393728"/>
    <w:rsid w:val="00395C5C"/>
    <w:rsid w:val="00396D76"/>
    <w:rsid w:val="003974C6"/>
    <w:rsid w:val="003A13C8"/>
    <w:rsid w:val="003A190C"/>
    <w:rsid w:val="003A25D4"/>
    <w:rsid w:val="003A33F8"/>
    <w:rsid w:val="003A36DF"/>
    <w:rsid w:val="003A4491"/>
    <w:rsid w:val="003A4AB4"/>
    <w:rsid w:val="003A4ED5"/>
    <w:rsid w:val="003A50BA"/>
    <w:rsid w:val="003B00BD"/>
    <w:rsid w:val="003B462D"/>
    <w:rsid w:val="003B4F38"/>
    <w:rsid w:val="003B7FFD"/>
    <w:rsid w:val="003C09BF"/>
    <w:rsid w:val="003D17C4"/>
    <w:rsid w:val="003D2367"/>
    <w:rsid w:val="003D2FF9"/>
    <w:rsid w:val="003E04CA"/>
    <w:rsid w:val="003E060B"/>
    <w:rsid w:val="003E0674"/>
    <w:rsid w:val="003E1530"/>
    <w:rsid w:val="003E3876"/>
    <w:rsid w:val="003E6692"/>
    <w:rsid w:val="003E715E"/>
    <w:rsid w:val="003F0EBD"/>
    <w:rsid w:val="003F3B48"/>
    <w:rsid w:val="003F6D7E"/>
    <w:rsid w:val="003F6FD5"/>
    <w:rsid w:val="003F7AD1"/>
    <w:rsid w:val="00400E3C"/>
    <w:rsid w:val="00402710"/>
    <w:rsid w:val="00403D48"/>
    <w:rsid w:val="004054B0"/>
    <w:rsid w:val="00405C59"/>
    <w:rsid w:val="0041000E"/>
    <w:rsid w:val="004124E4"/>
    <w:rsid w:val="004128FA"/>
    <w:rsid w:val="00412C87"/>
    <w:rsid w:val="00414F56"/>
    <w:rsid w:val="004167A5"/>
    <w:rsid w:val="004172D7"/>
    <w:rsid w:val="00421B48"/>
    <w:rsid w:val="0042791E"/>
    <w:rsid w:val="004319A9"/>
    <w:rsid w:val="00433EE3"/>
    <w:rsid w:val="00435AA2"/>
    <w:rsid w:val="004373AB"/>
    <w:rsid w:val="004406CD"/>
    <w:rsid w:val="00446D92"/>
    <w:rsid w:val="004527C7"/>
    <w:rsid w:val="004546B7"/>
    <w:rsid w:val="004606C0"/>
    <w:rsid w:val="00461555"/>
    <w:rsid w:val="00461FDF"/>
    <w:rsid w:val="00462295"/>
    <w:rsid w:val="00472B8B"/>
    <w:rsid w:val="00472F49"/>
    <w:rsid w:val="00473204"/>
    <w:rsid w:val="004739BE"/>
    <w:rsid w:val="0047413C"/>
    <w:rsid w:val="00474940"/>
    <w:rsid w:val="0047597F"/>
    <w:rsid w:val="0048181A"/>
    <w:rsid w:val="00481FE4"/>
    <w:rsid w:val="00482E67"/>
    <w:rsid w:val="004867E8"/>
    <w:rsid w:val="0049588F"/>
    <w:rsid w:val="004960D5"/>
    <w:rsid w:val="00496144"/>
    <w:rsid w:val="004A3861"/>
    <w:rsid w:val="004A57B7"/>
    <w:rsid w:val="004A6583"/>
    <w:rsid w:val="004B1058"/>
    <w:rsid w:val="004B15A0"/>
    <w:rsid w:val="004B3ADD"/>
    <w:rsid w:val="004B3BBB"/>
    <w:rsid w:val="004B6DF3"/>
    <w:rsid w:val="004C00A4"/>
    <w:rsid w:val="004C34C9"/>
    <w:rsid w:val="004C4C18"/>
    <w:rsid w:val="004C5D67"/>
    <w:rsid w:val="004C6B7E"/>
    <w:rsid w:val="004D018D"/>
    <w:rsid w:val="004D37CB"/>
    <w:rsid w:val="004D580D"/>
    <w:rsid w:val="004E4654"/>
    <w:rsid w:val="004E5AE7"/>
    <w:rsid w:val="004E7643"/>
    <w:rsid w:val="004F0469"/>
    <w:rsid w:val="004F42EA"/>
    <w:rsid w:val="004F4C02"/>
    <w:rsid w:val="004F5757"/>
    <w:rsid w:val="004F7888"/>
    <w:rsid w:val="005042B0"/>
    <w:rsid w:val="0051187B"/>
    <w:rsid w:val="00515409"/>
    <w:rsid w:val="00516F50"/>
    <w:rsid w:val="00521C0B"/>
    <w:rsid w:val="005221F6"/>
    <w:rsid w:val="005242BE"/>
    <w:rsid w:val="00526773"/>
    <w:rsid w:val="0052746A"/>
    <w:rsid w:val="00527CCB"/>
    <w:rsid w:val="00530126"/>
    <w:rsid w:val="00537013"/>
    <w:rsid w:val="00537954"/>
    <w:rsid w:val="005445F2"/>
    <w:rsid w:val="0055044B"/>
    <w:rsid w:val="0055082D"/>
    <w:rsid w:val="00550AE5"/>
    <w:rsid w:val="00552A1A"/>
    <w:rsid w:val="0055610A"/>
    <w:rsid w:val="005570AC"/>
    <w:rsid w:val="00560488"/>
    <w:rsid w:val="00560DA0"/>
    <w:rsid w:val="00561F9E"/>
    <w:rsid w:val="005625C2"/>
    <w:rsid w:val="00562E10"/>
    <w:rsid w:val="00563CE5"/>
    <w:rsid w:val="00564871"/>
    <w:rsid w:val="00564B7E"/>
    <w:rsid w:val="00565532"/>
    <w:rsid w:val="005679A0"/>
    <w:rsid w:val="00570D23"/>
    <w:rsid w:val="00581E8C"/>
    <w:rsid w:val="00585CF4"/>
    <w:rsid w:val="00586B7C"/>
    <w:rsid w:val="005908FE"/>
    <w:rsid w:val="00591D39"/>
    <w:rsid w:val="005947F3"/>
    <w:rsid w:val="00595F79"/>
    <w:rsid w:val="00596774"/>
    <w:rsid w:val="005A1D34"/>
    <w:rsid w:val="005B06F1"/>
    <w:rsid w:val="005B0C6B"/>
    <w:rsid w:val="005B1336"/>
    <w:rsid w:val="005B383A"/>
    <w:rsid w:val="005B5140"/>
    <w:rsid w:val="005B7A16"/>
    <w:rsid w:val="005C5EE1"/>
    <w:rsid w:val="005C66F4"/>
    <w:rsid w:val="005C7028"/>
    <w:rsid w:val="005C71E9"/>
    <w:rsid w:val="005C7D0A"/>
    <w:rsid w:val="005D01B6"/>
    <w:rsid w:val="005D01EF"/>
    <w:rsid w:val="005D06AF"/>
    <w:rsid w:val="005D2D11"/>
    <w:rsid w:val="005D371B"/>
    <w:rsid w:val="005D4B8C"/>
    <w:rsid w:val="005D4FF9"/>
    <w:rsid w:val="005D6A9C"/>
    <w:rsid w:val="005E261D"/>
    <w:rsid w:val="005E2CC3"/>
    <w:rsid w:val="005E4025"/>
    <w:rsid w:val="005E4F44"/>
    <w:rsid w:val="005E6064"/>
    <w:rsid w:val="005E6A1A"/>
    <w:rsid w:val="005F1C62"/>
    <w:rsid w:val="005F2202"/>
    <w:rsid w:val="005F2241"/>
    <w:rsid w:val="005F4F56"/>
    <w:rsid w:val="00600B22"/>
    <w:rsid w:val="00601762"/>
    <w:rsid w:val="00604338"/>
    <w:rsid w:val="00605653"/>
    <w:rsid w:val="00606536"/>
    <w:rsid w:val="0061290E"/>
    <w:rsid w:val="00614689"/>
    <w:rsid w:val="006168F2"/>
    <w:rsid w:val="00624E48"/>
    <w:rsid w:val="00626D6F"/>
    <w:rsid w:val="00627C46"/>
    <w:rsid w:val="0063015E"/>
    <w:rsid w:val="006332B9"/>
    <w:rsid w:val="006341E1"/>
    <w:rsid w:val="00635EE4"/>
    <w:rsid w:val="00636D26"/>
    <w:rsid w:val="006374D2"/>
    <w:rsid w:val="00637C43"/>
    <w:rsid w:val="00637F02"/>
    <w:rsid w:val="0064441A"/>
    <w:rsid w:val="00645077"/>
    <w:rsid w:val="006452A1"/>
    <w:rsid w:val="006530C2"/>
    <w:rsid w:val="0065381C"/>
    <w:rsid w:val="0066374C"/>
    <w:rsid w:val="006659BA"/>
    <w:rsid w:val="00673E5D"/>
    <w:rsid w:val="0067462D"/>
    <w:rsid w:val="00674B28"/>
    <w:rsid w:val="00677217"/>
    <w:rsid w:val="0067795B"/>
    <w:rsid w:val="006807FE"/>
    <w:rsid w:val="00680FB3"/>
    <w:rsid w:val="0068105C"/>
    <w:rsid w:val="00683DE5"/>
    <w:rsid w:val="00686941"/>
    <w:rsid w:val="006965D0"/>
    <w:rsid w:val="00696B26"/>
    <w:rsid w:val="00697348"/>
    <w:rsid w:val="0069767A"/>
    <w:rsid w:val="006A0D63"/>
    <w:rsid w:val="006A361E"/>
    <w:rsid w:val="006A622C"/>
    <w:rsid w:val="006A692A"/>
    <w:rsid w:val="006A69A1"/>
    <w:rsid w:val="006B0BED"/>
    <w:rsid w:val="006B78B8"/>
    <w:rsid w:val="006C0F2F"/>
    <w:rsid w:val="006C44AF"/>
    <w:rsid w:val="006C550B"/>
    <w:rsid w:val="006C7683"/>
    <w:rsid w:val="006C7B32"/>
    <w:rsid w:val="006D6368"/>
    <w:rsid w:val="006E18C0"/>
    <w:rsid w:val="006E3D36"/>
    <w:rsid w:val="006E48EA"/>
    <w:rsid w:val="006E61AE"/>
    <w:rsid w:val="006F0B3A"/>
    <w:rsid w:val="006F5C24"/>
    <w:rsid w:val="006F6A7D"/>
    <w:rsid w:val="006F7F65"/>
    <w:rsid w:val="00701057"/>
    <w:rsid w:val="007019FE"/>
    <w:rsid w:val="007028CC"/>
    <w:rsid w:val="007034B2"/>
    <w:rsid w:val="00704B1C"/>
    <w:rsid w:val="00705FB9"/>
    <w:rsid w:val="00706CB4"/>
    <w:rsid w:val="0071059C"/>
    <w:rsid w:val="00710EB9"/>
    <w:rsid w:val="00711CF0"/>
    <w:rsid w:val="00713FB8"/>
    <w:rsid w:val="00715951"/>
    <w:rsid w:val="007202F7"/>
    <w:rsid w:val="0072055F"/>
    <w:rsid w:val="00720E8B"/>
    <w:rsid w:val="00724117"/>
    <w:rsid w:val="007242D4"/>
    <w:rsid w:val="0072562A"/>
    <w:rsid w:val="0072571A"/>
    <w:rsid w:val="00726C93"/>
    <w:rsid w:val="00732E10"/>
    <w:rsid w:val="00733FBC"/>
    <w:rsid w:val="00735DFA"/>
    <w:rsid w:val="007410A7"/>
    <w:rsid w:val="007422CA"/>
    <w:rsid w:val="0074281A"/>
    <w:rsid w:val="0075000B"/>
    <w:rsid w:val="00753260"/>
    <w:rsid w:val="007541C0"/>
    <w:rsid w:val="00756FE5"/>
    <w:rsid w:val="0076081C"/>
    <w:rsid w:val="00761DF7"/>
    <w:rsid w:val="007623B4"/>
    <w:rsid w:val="007649B6"/>
    <w:rsid w:val="0076733A"/>
    <w:rsid w:val="00782DFA"/>
    <w:rsid w:val="007834A5"/>
    <w:rsid w:val="00786855"/>
    <w:rsid w:val="00794688"/>
    <w:rsid w:val="00795FCB"/>
    <w:rsid w:val="007A2204"/>
    <w:rsid w:val="007A7919"/>
    <w:rsid w:val="007A7E89"/>
    <w:rsid w:val="007B2133"/>
    <w:rsid w:val="007B5A15"/>
    <w:rsid w:val="007B6562"/>
    <w:rsid w:val="007B69F6"/>
    <w:rsid w:val="007B79BB"/>
    <w:rsid w:val="007C39A4"/>
    <w:rsid w:val="007C67EE"/>
    <w:rsid w:val="007C7600"/>
    <w:rsid w:val="007D2429"/>
    <w:rsid w:val="007D2E4F"/>
    <w:rsid w:val="007D3F8C"/>
    <w:rsid w:val="007D544B"/>
    <w:rsid w:val="007D549E"/>
    <w:rsid w:val="007D71EC"/>
    <w:rsid w:val="007D7B87"/>
    <w:rsid w:val="007E1E77"/>
    <w:rsid w:val="007E35F6"/>
    <w:rsid w:val="007E39F5"/>
    <w:rsid w:val="007E4D09"/>
    <w:rsid w:val="007E5257"/>
    <w:rsid w:val="007E5C43"/>
    <w:rsid w:val="007E74BD"/>
    <w:rsid w:val="007F07AC"/>
    <w:rsid w:val="007F24C7"/>
    <w:rsid w:val="00803E10"/>
    <w:rsid w:val="008050BD"/>
    <w:rsid w:val="00806985"/>
    <w:rsid w:val="00806C47"/>
    <w:rsid w:val="00811E92"/>
    <w:rsid w:val="00812B7F"/>
    <w:rsid w:val="0081506C"/>
    <w:rsid w:val="008164B6"/>
    <w:rsid w:val="0081676B"/>
    <w:rsid w:val="00817324"/>
    <w:rsid w:val="0081732C"/>
    <w:rsid w:val="00822E8E"/>
    <w:rsid w:val="0082558A"/>
    <w:rsid w:val="00825F35"/>
    <w:rsid w:val="00827014"/>
    <w:rsid w:val="0083044C"/>
    <w:rsid w:val="008317B2"/>
    <w:rsid w:val="008420E8"/>
    <w:rsid w:val="00843882"/>
    <w:rsid w:val="008444FA"/>
    <w:rsid w:val="00844680"/>
    <w:rsid w:val="00847A2B"/>
    <w:rsid w:val="00854995"/>
    <w:rsid w:val="008577A7"/>
    <w:rsid w:val="00860D78"/>
    <w:rsid w:val="00861EEF"/>
    <w:rsid w:val="0086525B"/>
    <w:rsid w:val="0086633F"/>
    <w:rsid w:val="00867319"/>
    <w:rsid w:val="00875157"/>
    <w:rsid w:val="00880CC4"/>
    <w:rsid w:val="0088136E"/>
    <w:rsid w:val="00882958"/>
    <w:rsid w:val="00884B91"/>
    <w:rsid w:val="008852A5"/>
    <w:rsid w:val="00886851"/>
    <w:rsid w:val="00886F2B"/>
    <w:rsid w:val="00890508"/>
    <w:rsid w:val="008915FA"/>
    <w:rsid w:val="00892FE5"/>
    <w:rsid w:val="00894564"/>
    <w:rsid w:val="008961BA"/>
    <w:rsid w:val="008A01A7"/>
    <w:rsid w:val="008A0B82"/>
    <w:rsid w:val="008B0471"/>
    <w:rsid w:val="008B310C"/>
    <w:rsid w:val="008B4917"/>
    <w:rsid w:val="008B5CBA"/>
    <w:rsid w:val="008B5D84"/>
    <w:rsid w:val="008B7307"/>
    <w:rsid w:val="008C2351"/>
    <w:rsid w:val="008C54ED"/>
    <w:rsid w:val="008C6F23"/>
    <w:rsid w:val="008D1FC3"/>
    <w:rsid w:val="008D2947"/>
    <w:rsid w:val="008D3AB1"/>
    <w:rsid w:val="008D3EAB"/>
    <w:rsid w:val="008D40B8"/>
    <w:rsid w:val="008D4C1A"/>
    <w:rsid w:val="008D666F"/>
    <w:rsid w:val="008D6B52"/>
    <w:rsid w:val="008D7F68"/>
    <w:rsid w:val="008E0295"/>
    <w:rsid w:val="008E5CDD"/>
    <w:rsid w:val="008E7AEC"/>
    <w:rsid w:val="008E7E8A"/>
    <w:rsid w:val="008F0338"/>
    <w:rsid w:val="008F12E0"/>
    <w:rsid w:val="008F3EBA"/>
    <w:rsid w:val="008F46BB"/>
    <w:rsid w:val="008F7361"/>
    <w:rsid w:val="00903148"/>
    <w:rsid w:val="009043EB"/>
    <w:rsid w:val="00904B65"/>
    <w:rsid w:val="0090567F"/>
    <w:rsid w:val="009057D2"/>
    <w:rsid w:val="00906993"/>
    <w:rsid w:val="00907BF1"/>
    <w:rsid w:val="00915906"/>
    <w:rsid w:val="0091757B"/>
    <w:rsid w:val="00917672"/>
    <w:rsid w:val="0092068F"/>
    <w:rsid w:val="0092083B"/>
    <w:rsid w:val="00922F96"/>
    <w:rsid w:val="00923965"/>
    <w:rsid w:val="00924A90"/>
    <w:rsid w:val="0092767D"/>
    <w:rsid w:val="00927FF4"/>
    <w:rsid w:val="009304E2"/>
    <w:rsid w:val="009309E6"/>
    <w:rsid w:val="00930BBC"/>
    <w:rsid w:val="009338B6"/>
    <w:rsid w:val="00934F69"/>
    <w:rsid w:val="00940F56"/>
    <w:rsid w:val="00942033"/>
    <w:rsid w:val="009507CA"/>
    <w:rsid w:val="009517B8"/>
    <w:rsid w:val="00951AC3"/>
    <w:rsid w:val="00954FC9"/>
    <w:rsid w:val="0095602F"/>
    <w:rsid w:val="00961223"/>
    <w:rsid w:val="00965D6E"/>
    <w:rsid w:val="00966FAF"/>
    <w:rsid w:val="00971DFB"/>
    <w:rsid w:val="00976AB7"/>
    <w:rsid w:val="009807F3"/>
    <w:rsid w:val="00981134"/>
    <w:rsid w:val="00982FC4"/>
    <w:rsid w:val="009831E6"/>
    <w:rsid w:val="00984264"/>
    <w:rsid w:val="00985D44"/>
    <w:rsid w:val="00985FDD"/>
    <w:rsid w:val="009915E4"/>
    <w:rsid w:val="00992F1F"/>
    <w:rsid w:val="00994B17"/>
    <w:rsid w:val="0099782E"/>
    <w:rsid w:val="009B0C72"/>
    <w:rsid w:val="009B0E6E"/>
    <w:rsid w:val="009B3FF0"/>
    <w:rsid w:val="009B7C1A"/>
    <w:rsid w:val="009C0E0B"/>
    <w:rsid w:val="009C256F"/>
    <w:rsid w:val="009C2C4A"/>
    <w:rsid w:val="009C63A4"/>
    <w:rsid w:val="009D3E64"/>
    <w:rsid w:val="009E0D00"/>
    <w:rsid w:val="009E1271"/>
    <w:rsid w:val="009E2753"/>
    <w:rsid w:val="009E6F23"/>
    <w:rsid w:val="009F0D8C"/>
    <w:rsid w:val="009F3312"/>
    <w:rsid w:val="009F3344"/>
    <w:rsid w:val="009F3B07"/>
    <w:rsid w:val="009F3C36"/>
    <w:rsid w:val="009F42AE"/>
    <w:rsid w:val="00A04A3F"/>
    <w:rsid w:val="00A1243B"/>
    <w:rsid w:val="00A155F2"/>
    <w:rsid w:val="00A16C07"/>
    <w:rsid w:val="00A16C7F"/>
    <w:rsid w:val="00A20952"/>
    <w:rsid w:val="00A21326"/>
    <w:rsid w:val="00A23970"/>
    <w:rsid w:val="00A24AF3"/>
    <w:rsid w:val="00A3211F"/>
    <w:rsid w:val="00A3319D"/>
    <w:rsid w:val="00A43CED"/>
    <w:rsid w:val="00A52965"/>
    <w:rsid w:val="00A52FA7"/>
    <w:rsid w:val="00A53883"/>
    <w:rsid w:val="00A54B2E"/>
    <w:rsid w:val="00A555E5"/>
    <w:rsid w:val="00A560CF"/>
    <w:rsid w:val="00A61F2A"/>
    <w:rsid w:val="00A61FED"/>
    <w:rsid w:val="00A64953"/>
    <w:rsid w:val="00A64F75"/>
    <w:rsid w:val="00A65FCA"/>
    <w:rsid w:val="00A71B59"/>
    <w:rsid w:val="00A8356C"/>
    <w:rsid w:val="00A91183"/>
    <w:rsid w:val="00A94841"/>
    <w:rsid w:val="00A94B7B"/>
    <w:rsid w:val="00A955BE"/>
    <w:rsid w:val="00A95630"/>
    <w:rsid w:val="00AA00AD"/>
    <w:rsid w:val="00AA056C"/>
    <w:rsid w:val="00AA0DC2"/>
    <w:rsid w:val="00AA2A43"/>
    <w:rsid w:val="00AA2C43"/>
    <w:rsid w:val="00AA6F92"/>
    <w:rsid w:val="00AB0EE6"/>
    <w:rsid w:val="00AB5919"/>
    <w:rsid w:val="00AB6FAB"/>
    <w:rsid w:val="00AC006B"/>
    <w:rsid w:val="00AC1008"/>
    <w:rsid w:val="00AC320E"/>
    <w:rsid w:val="00AC658A"/>
    <w:rsid w:val="00AC7A31"/>
    <w:rsid w:val="00AD35A3"/>
    <w:rsid w:val="00AD5004"/>
    <w:rsid w:val="00AD5BCD"/>
    <w:rsid w:val="00AD6D01"/>
    <w:rsid w:val="00AE1A8F"/>
    <w:rsid w:val="00AE4691"/>
    <w:rsid w:val="00AE564F"/>
    <w:rsid w:val="00AF0AD2"/>
    <w:rsid w:val="00AF1444"/>
    <w:rsid w:val="00AF6DB8"/>
    <w:rsid w:val="00AF712E"/>
    <w:rsid w:val="00B00478"/>
    <w:rsid w:val="00B05167"/>
    <w:rsid w:val="00B07D84"/>
    <w:rsid w:val="00B12E56"/>
    <w:rsid w:val="00B179C5"/>
    <w:rsid w:val="00B22575"/>
    <w:rsid w:val="00B25E6D"/>
    <w:rsid w:val="00B26187"/>
    <w:rsid w:val="00B261A2"/>
    <w:rsid w:val="00B274F9"/>
    <w:rsid w:val="00B31107"/>
    <w:rsid w:val="00B35781"/>
    <w:rsid w:val="00B35837"/>
    <w:rsid w:val="00B36C36"/>
    <w:rsid w:val="00B37455"/>
    <w:rsid w:val="00B431C5"/>
    <w:rsid w:val="00B4347D"/>
    <w:rsid w:val="00B43B51"/>
    <w:rsid w:val="00B45681"/>
    <w:rsid w:val="00B46306"/>
    <w:rsid w:val="00B467D1"/>
    <w:rsid w:val="00B475E7"/>
    <w:rsid w:val="00B47930"/>
    <w:rsid w:val="00B521FC"/>
    <w:rsid w:val="00B53CF9"/>
    <w:rsid w:val="00B613B5"/>
    <w:rsid w:val="00B64F83"/>
    <w:rsid w:val="00B667C5"/>
    <w:rsid w:val="00B7039C"/>
    <w:rsid w:val="00B71AA5"/>
    <w:rsid w:val="00B73BF0"/>
    <w:rsid w:val="00B74573"/>
    <w:rsid w:val="00B76A73"/>
    <w:rsid w:val="00B800AA"/>
    <w:rsid w:val="00B809B9"/>
    <w:rsid w:val="00B82E53"/>
    <w:rsid w:val="00B84EFE"/>
    <w:rsid w:val="00B85BCA"/>
    <w:rsid w:val="00B8625E"/>
    <w:rsid w:val="00B90331"/>
    <w:rsid w:val="00B9046D"/>
    <w:rsid w:val="00B919C1"/>
    <w:rsid w:val="00B92DCF"/>
    <w:rsid w:val="00B93686"/>
    <w:rsid w:val="00B95F9D"/>
    <w:rsid w:val="00B96525"/>
    <w:rsid w:val="00BA091E"/>
    <w:rsid w:val="00BA134E"/>
    <w:rsid w:val="00BA2867"/>
    <w:rsid w:val="00BA3066"/>
    <w:rsid w:val="00BA5FCB"/>
    <w:rsid w:val="00BA6724"/>
    <w:rsid w:val="00BA7E60"/>
    <w:rsid w:val="00BB46FB"/>
    <w:rsid w:val="00BB578C"/>
    <w:rsid w:val="00BC03A2"/>
    <w:rsid w:val="00BC0428"/>
    <w:rsid w:val="00BC200D"/>
    <w:rsid w:val="00BC34C1"/>
    <w:rsid w:val="00BC3D4C"/>
    <w:rsid w:val="00BC5286"/>
    <w:rsid w:val="00BC6BF5"/>
    <w:rsid w:val="00BC78CE"/>
    <w:rsid w:val="00BD0E05"/>
    <w:rsid w:val="00BD23FE"/>
    <w:rsid w:val="00BD2D64"/>
    <w:rsid w:val="00BD42D7"/>
    <w:rsid w:val="00BD514B"/>
    <w:rsid w:val="00BD5786"/>
    <w:rsid w:val="00BF2333"/>
    <w:rsid w:val="00BF6167"/>
    <w:rsid w:val="00BF69AE"/>
    <w:rsid w:val="00C00521"/>
    <w:rsid w:val="00C04C3D"/>
    <w:rsid w:val="00C05BB8"/>
    <w:rsid w:val="00C06306"/>
    <w:rsid w:val="00C10A50"/>
    <w:rsid w:val="00C10C56"/>
    <w:rsid w:val="00C1290B"/>
    <w:rsid w:val="00C14D02"/>
    <w:rsid w:val="00C14E50"/>
    <w:rsid w:val="00C14EE6"/>
    <w:rsid w:val="00C15969"/>
    <w:rsid w:val="00C168AA"/>
    <w:rsid w:val="00C2190E"/>
    <w:rsid w:val="00C22010"/>
    <w:rsid w:val="00C22297"/>
    <w:rsid w:val="00C22E06"/>
    <w:rsid w:val="00C25FD8"/>
    <w:rsid w:val="00C30CE7"/>
    <w:rsid w:val="00C3188C"/>
    <w:rsid w:val="00C3460F"/>
    <w:rsid w:val="00C350F8"/>
    <w:rsid w:val="00C35D6E"/>
    <w:rsid w:val="00C37F01"/>
    <w:rsid w:val="00C411CE"/>
    <w:rsid w:val="00C418CD"/>
    <w:rsid w:val="00C46F39"/>
    <w:rsid w:val="00C50477"/>
    <w:rsid w:val="00C50A52"/>
    <w:rsid w:val="00C50D08"/>
    <w:rsid w:val="00C51125"/>
    <w:rsid w:val="00C53D92"/>
    <w:rsid w:val="00C54006"/>
    <w:rsid w:val="00C55493"/>
    <w:rsid w:val="00C556C9"/>
    <w:rsid w:val="00C56B06"/>
    <w:rsid w:val="00C57813"/>
    <w:rsid w:val="00C6049A"/>
    <w:rsid w:val="00C732BF"/>
    <w:rsid w:val="00C743B2"/>
    <w:rsid w:val="00C76142"/>
    <w:rsid w:val="00C76455"/>
    <w:rsid w:val="00C80263"/>
    <w:rsid w:val="00C83782"/>
    <w:rsid w:val="00C85060"/>
    <w:rsid w:val="00C8631D"/>
    <w:rsid w:val="00C905E5"/>
    <w:rsid w:val="00C907DF"/>
    <w:rsid w:val="00C93AF5"/>
    <w:rsid w:val="00C94573"/>
    <w:rsid w:val="00C94A06"/>
    <w:rsid w:val="00C97FC6"/>
    <w:rsid w:val="00CA1C71"/>
    <w:rsid w:val="00CA1F83"/>
    <w:rsid w:val="00CA6DB2"/>
    <w:rsid w:val="00CB246F"/>
    <w:rsid w:val="00CB35EB"/>
    <w:rsid w:val="00CB367B"/>
    <w:rsid w:val="00CB498D"/>
    <w:rsid w:val="00CB4E4E"/>
    <w:rsid w:val="00CC0F32"/>
    <w:rsid w:val="00CC0FC0"/>
    <w:rsid w:val="00CC743A"/>
    <w:rsid w:val="00CC7E3E"/>
    <w:rsid w:val="00CD1C5E"/>
    <w:rsid w:val="00CD250E"/>
    <w:rsid w:val="00CD3B39"/>
    <w:rsid w:val="00CD495A"/>
    <w:rsid w:val="00CD5316"/>
    <w:rsid w:val="00CD777C"/>
    <w:rsid w:val="00CE5C69"/>
    <w:rsid w:val="00CE5E44"/>
    <w:rsid w:val="00CE7449"/>
    <w:rsid w:val="00CF307B"/>
    <w:rsid w:val="00CF5E9F"/>
    <w:rsid w:val="00CF6FD2"/>
    <w:rsid w:val="00D035EF"/>
    <w:rsid w:val="00D115FE"/>
    <w:rsid w:val="00D119A5"/>
    <w:rsid w:val="00D17655"/>
    <w:rsid w:val="00D20DFD"/>
    <w:rsid w:val="00D22333"/>
    <w:rsid w:val="00D23AD9"/>
    <w:rsid w:val="00D23D53"/>
    <w:rsid w:val="00D24F68"/>
    <w:rsid w:val="00D2540F"/>
    <w:rsid w:val="00D265E9"/>
    <w:rsid w:val="00D26847"/>
    <w:rsid w:val="00D26E31"/>
    <w:rsid w:val="00D271EC"/>
    <w:rsid w:val="00D30554"/>
    <w:rsid w:val="00D318E6"/>
    <w:rsid w:val="00D33165"/>
    <w:rsid w:val="00D36FD3"/>
    <w:rsid w:val="00D41245"/>
    <w:rsid w:val="00D42F69"/>
    <w:rsid w:val="00D44DB3"/>
    <w:rsid w:val="00D513F9"/>
    <w:rsid w:val="00D51C6B"/>
    <w:rsid w:val="00D52F46"/>
    <w:rsid w:val="00D53783"/>
    <w:rsid w:val="00D576DE"/>
    <w:rsid w:val="00D613D9"/>
    <w:rsid w:val="00D614DD"/>
    <w:rsid w:val="00D61DBD"/>
    <w:rsid w:val="00D71384"/>
    <w:rsid w:val="00D72C34"/>
    <w:rsid w:val="00D737CD"/>
    <w:rsid w:val="00D73FE7"/>
    <w:rsid w:val="00D75F3D"/>
    <w:rsid w:val="00D812F9"/>
    <w:rsid w:val="00D85034"/>
    <w:rsid w:val="00D85AA9"/>
    <w:rsid w:val="00D90B1F"/>
    <w:rsid w:val="00D943E8"/>
    <w:rsid w:val="00D9587F"/>
    <w:rsid w:val="00D97376"/>
    <w:rsid w:val="00D97518"/>
    <w:rsid w:val="00DA3C7F"/>
    <w:rsid w:val="00DA4A1C"/>
    <w:rsid w:val="00DB4785"/>
    <w:rsid w:val="00DB689E"/>
    <w:rsid w:val="00DB6BB4"/>
    <w:rsid w:val="00DC2A78"/>
    <w:rsid w:val="00DC4E07"/>
    <w:rsid w:val="00DC7055"/>
    <w:rsid w:val="00DD03F4"/>
    <w:rsid w:val="00DD2286"/>
    <w:rsid w:val="00DD3719"/>
    <w:rsid w:val="00DD69D1"/>
    <w:rsid w:val="00DE0373"/>
    <w:rsid w:val="00DE18E4"/>
    <w:rsid w:val="00DE311B"/>
    <w:rsid w:val="00DE52C1"/>
    <w:rsid w:val="00DE7EEF"/>
    <w:rsid w:val="00DF081C"/>
    <w:rsid w:val="00DF1B4B"/>
    <w:rsid w:val="00DF52E8"/>
    <w:rsid w:val="00E01287"/>
    <w:rsid w:val="00E01EFE"/>
    <w:rsid w:val="00E04EBF"/>
    <w:rsid w:val="00E06D97"/>
    <w:rsid w:val="00E078FF"/>
    <w:rsid w:val="00E12487"/>
    <w:rsid w:val="00E12CF7"/>
    <w:rsid w:val="00E16A9A"/>
    <w:rsid w:val="00E225E4"/>
    <w:rsid w:val="00E30623"/>
    <w:rsid w:val="00E31101"/>
    <w:rsid w:val="00E40F87"/>
    <w:rsid w:val="00E428AC"/>
    <w:rsid w:val="00E44464"/>
    <w:rsid w:val="00E50999"/>
    <w:rsid w:val="00E55F31"/>
    <w:rsid w:val="00E56A1C"/>
    <w:rsid w:val="00E60CA0"/>
    <w:rsid w:val="00E6167D"/>
    <w:rsid w:val="00E62774"/>
    <w:rsid w:val="00E66285"/>
    <w:rsid w:val="00E672E6"/>
    <w:rsid w:val="00E70D2D"/>
    <w:rsid w:val="00E7119E"/>
    <w:rsid w:val="00E73DAB"/>
    <w:rsid w:val="00E81235"/>
    <w:rsid w:val="00E875CA"/>
    <w:rsid w:val="00E93EC1"/>
    <w:rsid w:val="00E96032"/>
    <w:rsid w:val="00EA014B"/>
    <w:rsid w:val="00EA0C5F"/>
    <w:rsid w:val="00EA2324"/>
    <w:rsid w:val="00EA2347"/>
    <w:rsid w:val="00EA33D7"/>
    <w:rsid w:val="00EA5EC3"/>
    <w:rsid w:val="00EA6178"/>
    <w:rsid w:val="00EA7806"/>
    <w:rsid w:val="00EB28E9"/>
    <w:rsid w:val="00EB3381"/>
    <w:rsid w:val="00EB4860"/>
    <w:rsid w:val="00EB48B4"/>
    <w:rsid w:val="00EC1FAB"/>
    <w:rsid w:val="00EC5F3B"/>
    <w:rsid w:val="00EC6895"/>
    <w:rsid w:val="00EC7C2C"/>
    <w:rsid w:val="00ED2660"/>
    <w:rsid w:val="00ED63CA"/>
    <w:rsid w:val="00EE19F8"/>
    <w:rsid w:val="00EE2F94"/>
    <w:rsid w:val="00EE4558"/>
    <w:rsid w:val="00EE7E30"/>
    <w:rsid w:val="00EF04CC"/>
    <w:rsid w:val="00EF57AD"/>
    <w:rsid w:val="00EF7C82"/>
    <w:rsid w:val="00F02DE0"/>
    <w:rsid w:val="00F059D5"/>
    <w:rsid w:val="00F06742"/>
    <w:rsid w:val="00F07B45"/>
    <w:rsid w:val="00F123E4"/>
    <w:rsid w:val="00F12B28"/>
    <w:rsid w:val="00F12F9E"/>
    <w:rsid w:val="00F13AB5"/>
    <w:rsid w:val="00F16621"/>
    <w:rsid w:val="00F168B3"/>
    <w:rsid w:val="00F26D8D"/>
    <w:rsid w:val="00F26EC0"/>
    <w:rsid w:val="00F2746D"/>
    <w:rsid w:val="00F27621"/>
    <w:rsid w:val="00F32EB8"/>
    <w:rsid w:val="00F368F0"/>
    <w:rsid w:val="00F36C92"/>
    <w:rsid w:val="00F405DC"/>
    <w:rsid w:val="00F41445"/>
    <w:rsid w:val="00F432A8"/>
    <w:rsid w:val="00F47563"/>
    <w:rsid w:val="00F47603"/>
    <w:rsid w:val="00F505CE"/>
    <w:rsid w:val="00F51D98"/>
    <w:rsid w:val="00F523CF"/>
    <w:rsid w:val="00F5289A"/>
    <w:rsid w:val="00F577F2"/>
    <w:rsid w:val="00F61216"/>
    <w:rsid w:val="00F6389A"/>
    <w:rsid w:val="00F6629A"/>
    <w:rsid w:val="00F70EF3"/>
    <w:rsid w:val="00F73F42"/>
    <w:rsid w:val="00F745EE"/>
    <w:rsid w:val="00F82BBE"/>
    <w:rsid w:val="00F84E23"/>
    <w:rsid w:val="00F85724"/>
    <w:rsid w:val="00F867D9"/>
    <w:rsid w:val="00F901D6"/>
    <w:rsid w:val="00F9182F"/>
    <w:rsid w:val="00F91AC3"/>
    <w:rsid w:val="00F933E7"/>
    <w:rsid w:val="00F93445"/>
    <w:rsid w:val="00F94655"/>
    <w:rsid w:val="00F9470E"/>
    <w:rsid w:val="00F97AE1"/>
    <w:rsid w:val="00FA3CE9"/>
    <w:rsid w:val="00FA6DD0"/>
    <w:rsid w:val="00FA7095"/>
    <w:rsid w:val="00FC0298"/>
    <w:rsid w:val="00FC0A92"/>
    <w:rsid w:val="00FC397C"/>
    <w:rsid w:val="00FD09D4"/>
    <w:rsid w:val="00FD0DA6"/>
    <w:rsid w:val="00FD20D3"/>
    <w:rsid w:val="00FD3C34"/>
    <w:rsid w:val="00FD436A"/>
    <w:rsid w:val="00FE2DBD"/>
    <w:rsid w:val="00FE5633"/>
    <w:rsid w:val="00FF0052"/>
    <w:rsid w:val="00FF2F32"/>
    <w:rsid w:val="00FF4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571E9"/>
  <w15:chartTrackingRefBased/>
  <w15:docId w15:val="{7FD021F2-20FA-4D50-93DF-410298364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6FD3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qFormat/>
    <w:rsid w:val="001762B6"/>
    <w:pPr>
      <w:keepNext/>
      <w:outlineLvl w:val="0"/>
    </w:pPr>
    <w:rPr>
      <w:rFonts w:eastAsia="Times New Roman"/>
      <w:b/>
      <w:bCs/>
      <w:sz w:val="28"/>
      <w:lang w:val="be-BY"/>
    </w:rPr>
  </w:style>
  <w:style w:type="paragraph" w:styleId="2">
    <w:name w:val="heading 2"/>
    <w:basedOn w:val="a"/>
    <w:next w:val="a"/>
    <w:link w:val="20"/>
    <w:qFormat/>
    <w:rsid w:val="001762B6"/>
    <w:pPr>
      <w:keepNext/>
      <w:jc w:val="center"/>
      <w:outlineLvl w:val="1"/>
    </w:pPr>
    <w:rPr>
      <w:rFonts w:eastAsia="Times New Roman"/>
      <w:b/>
      <w:bCs/>
      <w:sz w:val="28"/>
      <w:lang w:val="be-B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uiPriority w:val="99"/>
    <w:rsid w:val="00D36FD3"/>
    <w:pPr>
      <w:widowControl w:val="0"/>
      <w:autoSpaceDE w:val="0"/>
      <w:autoSpaceDN w:val="0"/>
      <w:adjustRightInd w:val="0"/>
      <w:spacing w:line="344" w:lineRule="exact"/>
      <w:ind w:firstLine="720"/>
      <w:jc w:val="both"/>
    </w:pPr>
    <w:rPr>
      <w:rFonts w:eastAsia="Times New Roman"/>
    </w:rPr>
  </w:style>
  <w:style w:type="paragraph" w:customStyle="1" w:styleId="21">
    <w:name w:val="Основной текст2"/>
    <w:basedOn w:val="a"/>
    <w:rsid w:val="00D36FD3"/>
    <w:pPr>
      <w:shd w:val="clear" w:color="auto" w:fill="FFFFFF"/>
      <w:spacing w:line="173" w:lineRule="exact"/>
    </w:pPr>
    <w:rPr>
      <w:rFonts w:eastAsia="Times New Roman"/>
      <w:color w:val="000000"/>
      <w:sz w:val="28"/>
      <w:szCs w:val="28"/>
    </w:rPr>
  </w:style>
  <w:style w:type="character" w:customStyle="1" w:styleId="FontStyle27">
    <w:name w:val="Font Style27"/>
    <w:basedOn w:val="a0"/>
    <w:rsid w:val="00D36FD3"/>
    <w:rPr>
      <w:rFonts w:ascii="Times New Roman" w:hAnsi="Times New Roman" w:cs="Times New Roman"/>
      <w:sz w:val="30"/>
      <w:szCs w:val="30"/>
    </w:rPr>
  </w:style>
  <w:style w:type="paragraph" w:styleId="a3">
    <w:name w:val="Normal (Web)"/>
    <w:basedOn w:val="a"/>
    <w:uiPriority w:val="99"/>
    <w:unhideWhenUsed/>
    <w:rsid w:val="00D36FD3"/>
    <w:pPr>
      <w:spacing w:before="100" w:beforeAutospacing="1" w:after="100" w:afterAutospacing="1"/>
    </w:pPr>
    <w:rPr>
      <w:rFonts w:eastAsia="Times New Roman"/>
    </w:rPr>
  </w:style>
  <w:style w:type="character" w:customStyle="1" w:styleId="FontStyle32">
    <w:name w:val="Font Style32"/>
    <w:basedOn w:val="a0"/>
    <w:uiPriority w:val="99"/>
    <w:rsid w:val="00D36FD3"/>
    <w:rPr>
      <w:rFonts w:ascii="Times New Roman" w:hAnsi="Times New Roman" w:cs="Times New Roman"/>
      <w:sz w:val="28"/>
      <w:szCs w:val="28"/>
    </w:rPr>
  </w:style>
  <w:style w:type="paragraph" w:styleId="a4">
    <w:name w:val="Body Text Indent"/>
    <w:basedOn w:val="a"/>
    <w:link w:val="a5"/>
    <w:uiPriority w:val="99"/>
    <w:semiHidden/>
    <w:unhideWhenUsed/>
    <w:rsid w:val="00D36FD3"/>
    <w:pPr>
      <w:spacing w:after="120" w:line="276" w:lineRule="auto"/>
      <w:ind w:left="283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D36FD3"/>
    <w:rPr>
      <w:rFonts w:eastAsiaTheme="minorEastAsia"/>
      <w:kern w:val="0"/>
      <w:lang w:eastAsia="ru-RU"/>
      <w14:ligatures w14:val="none"/>
    </w:rPr>
  </w:style>
  <w:style w:type="character" w:customStyle="1" w:styleId="FontStyle18">
    <w:name w:val="Font Style18"/>
    <w:basedOn w:val="a0"/>
    <w:uiPriority w:val="99"/>
    <w:rsid w:val="00D36FD3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1">
    <w:name w:val="Font Style11"/>
    <w:uiPriority w:val="99"/>
    <w:rsid w:val="00D36FD3"/>
    <w:rPr>
      <w:rFonts w:ascii="Century Schoolbook" w:hAnsi="Century Schoolbook" w:cs="Century Schoolbook"/>
      <w:sz w:val="24"/>
      <w:szCs w:val="24"/>
    </w:rPr>
  </w:style>
  <w:style w:type="character" w:customStyle="1" w:styleId="FontStyle38">
    <w:name w:val="Font Style38"/>
    <w:basedOn w:val="a0"/>
    <w:uiPriority w:val="99"/>
    <w:rsid w:val="00D36FD3"/>
    <w:rPr>
      <w:rFonts w:ascii="Times New Roman" w:hAnsi="Times New Roman" w:cs="Times New Roman"/>
      <w:sz w:val="20"/>
      <w:szCs w:val="20"/>
    </w:rPr>
  </w:style>
  <w:style w:type="character" w:customStyle="1" w:styleId="FontStyle29">
    <w:name w:val="Font Style29"/>
    <w:basedOn w:val="a0"/>
    <w:uiPriority w:val="99"/>
    <w:rsid w:val="00D36FD3"/>
    <w:rPr>
      <w:rFonts w:ascii="Times New Roman" w:hAnsi="Times New Roman" w:cs="Times New Roman"/>
      <w:sz w:val="46"/>
      <w:szCs w:val="46"/>
    </w:rPr>
  </w:style>
  <w:style w:type="character" w:customStyle="1" w:styleId="FontStyle48">
    <w:name w:val="Font Style48"/>
    <w:basedOn w:val="a0"/>
    <w:uiPriority w:val="99"/>
    <w:qFormat/>
    <w:rsid w:val="00D36FD3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qFormat/>
    <w:rsid w:val="00D36FD3"/>
    <w:pPr>
      <w:widowControl w:val="0"/>
      <w:autoSpaceDE w:val="0"/>
      <w:autoSpaceDN w:val="0"/>
      <w:adjustRightInd w:val="0"/>
      <w:spacing w:line="341" w:lineRule="exact"/>
      <w:ind w:firstLine="701"/>
      <w:jc w:val="both"/>
    </w:pPr>
    <w:rPr>
      <w:rFonts w:eastAsia="Times New Roman"/>
    </w:rPr>
  </w:style>
  <w:style w:type="paragraph" w:styleId="a6">
    <w:name w:val="header"/>
    <w:basedOn w:val="a"/>
    <w:link w:val="a7"/>
    <w:uiPriority w:val="99"/>
    <w:unhideWhenUsed/>
    <w:rsid w:val="00D36FD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36FD3"/>
    <w:rPr>
      <w:rFonts w:ascii="Times New Roman" w:eastAsia="Calibri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FontStyle52">
    <w:name w:val="Font Style52"/>
    <w:basedOn w:val="a0"/>
    <w:uiPriority w:val="99"/>
    <w:rsid w:val="00D36FD3"/>
    <w:rPr>
      <w:rFonts w:ascii="Times New Roman" w:hAnsi="Times New Roman" w:cs="Times New Roman"/>
      <w:sz w:val="28"/>
      <w:szCs w:val="28"/>
    </w:rPr>
  </w:style>
  <w:style w:type="character" w:styleId="a8">
    <w:name w:val="Strong"/>
    <w:uiPriority w:val="22"/>
    <w:qFormat/>
    <w:rsid w:val="002A50E2"/>
    <w:rPr>
      <w:b/>
      <w:bCs/>
      <w:spacing w:val="0"/>
    </w:rPr>
  </w:style>
  <w:style w:type="character" w:customStyle="1" w:styleId="apple-converted-space">
    <w:name w:val="apple-converted-space"/>
    <w:basedOn w:val="a0"/>
    <w:rsid w:val="002A50E2"/>
  </w:style>
  <w:style w:type="character" w:customStyle="1" w:styleId="FontStyle30">
    <w:name w:val="Font Style30"/>
    <w:basedOn w:val="a0"/>
    <w:uiPriority w:val="99"/>
    <w:rsid w:val="00351DDD"/>
    <w:rPr>
      <w:rFonts w:ascii="Times New Roman" w:hAnsi="Times New Roman" w:cs="Times New Roman"/>
      <w:sz w:val="28"/>
      <w:szCs w:val="28"/>
    </w:rPr>
  </w:style>
  <w:style w:type="paragraph" w:styleId="a9">
    <w:name w:val="List Paragraph"/>
    <w:basedOn w:val="a"/>
    <w:uiPriority w:val="34"/>
    <w:qFormat/>
    <w:rsid w:val="001E5B40"/>
    <w:pPr>
      <w:ind w:left="720"/>
      <w:contextualSpacing/>
    </w:pPr>
  </w:style>
  <w:style w:type="table" w:styleId="aa">
    <w:name w:val="Table Grid"/>
    <w:basedOn w:val="a1"/>
    <w:uiPriority w:val="59"/>
    <w:rsid w:val="001E5B40"/>
    <w:pPr>
      <w:spacing w:after="0" w:line="240" w:lineRule="auto"/>
      <w:jc w:val="both"/>
    </w:pPr>
    <w:rPr>
      <w:rFonts w:ascii="Times New Roman" w:hAnsi="Times New Roman"/>
      <w:color w:val="000000"/>
      <w:kern w:val="0"/>
      <w:sz w:val="30"/>
      <w:szCs w:val="30"/>
      <w:lang w:val="en-US" w:bidi="en-US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49">
    <w:name w:val="Font Style49"/>
    <w:basedOn w:val="a0"/>
    <w:uiPriority w:val="99"/>
    <w:rsid w:val="002740AC"/>
    <w:rPr>
      <w:rFonts w:ascii="Times New Roman" w:hAnsi="Times New Roman" w:cs="Times New Roman"/>
      <w:b/>
      <w:bCs/>
      <w:i/>
      <w:iCs/>
      <w:sz w:val="8"/>
      <w:szCs w:val="8"/>
    </w:rPr>
  </w:style>
  <w:style w:type="character" w:customStyle="1" w:styleId="10">
    <w:name w:val="Заголовок 1 Знак"/>
    <w:basedOn w:val="a0"/>
    <w:link w:val="1"/>
    <w:rsid w:val="001762B6"/>
    <w:rPr>
      <w:rFonts w:ascii="Times New Roman" w:eastAsia="Times New Roman" w:hAnsi="Times New Roman" w:cs="Times New Roman"/>
      <w:b/>
      <w:bCs/>
      <w:kern w:val="0"/>
      <w:sz w:val="28"/>
      <w:szCs w:val="24"/>
      <w:lang w:val="be-BY" w:eastAsia="ru-RU"/>
      <w14:ligatures w14:val="none"/>
    </w:rPr>
  </w:style>
  <w:style w:type="character" w:customStyle="1" w:styleId="20">
    <w:name w:val="Заголовок 2 Знак"/>
    <w:basedOn w:val="a0"/>
    <w:link w:val="2"/>
    <w:rsid w:val="001762B6"/>
    <w:rPr>
      <w:rFonts w:ascii="Times New Roman" w:eastAsia="Times New Roman" w:hAnsi="Times New Roman" w:cs="Times New Roman"/>
      <w:b/>
      <w:bCs/>
      <w:kern w:val="0"/>
      <w:sz w:val="28"/>
      <w:szCs w:val="24"/>
      <w:lang w:val="be-BY" w:eastAsia="ru-RU"/>
      <w14:ligatures w14:val="none"/>
    </w:rPr>
  </w:style>
  <w:style w:type="character" w:styleId="ab">
    <w:name w:val="Hyperlink"/>
    <w:rsid w:val="001762B6"/>
    <w:rPr>
      <w:color w:val="0000FF"/>
      <w:u w:val="single"/>
    </w:rPr>
  </w:style>
  <w:style w:type="paragraph" w:customStyle="1" w:styleId="Style10">
    <w:name w:val="Style10"/>
    <w:basedOn w:val="a"/>
    <w:uiPriority w:val="99"/>
    <w:rsid w:val="00E44464"/>
    <w:pPr>
      <w:widowControl w:val="0"/>
      <w:autoSpaceDE w:val="0"/>
      <w:autoSpaceDN w:val="0"/>
      <w:adjustRightInd w:val="0"/>
      <w:spacing w:line="293" w:lineRule="exact"/>
      <w:jc w:val="both"/>
    </w:pPr>
    <w:rPr>
      <w:rFonts w:eastAsia="Times New Roman"/>
    </w:rPr>
  </w:style>
  <w:style w:type="paragraph" w:styleId="ac">
    <w:name w:val="Body Text"/>
    <w:basedOn w:val="a"/>
    <w:link w:val="ad"/>
    <w:uiPriority w:val="99"/>
    <w:unhideWhenUsed/>
    <w:rsid w:val="00600B22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600B22"/>
    <w:rPr>
      <w:rFonts w:ascii="Times New Roman" w:eastAsia="Calibri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11">
    <w:name w:val="Основной текст Знак1"/>
    <w:basedOn w:val="a0"/>
    <w:uiPriority w:val="99"/>
    <w:rsid w:val="00600B22"/>
    <w:rPr>
      <w:rFonts w:ascii="Times New Roman" w:hAnsi="Times New Roman" w:cs="Times New Roman"/>
      <w:sz w:val="20"/>
      <w:szCs w:val="20"/>
      <w:u w:val="none"/>
    </w:rPr>
  </w:style>
  <w:style w:type="paragraph" w:styleId="ae">
    <w:name w:val="Balloon Text"/>
    <w:basedOn w:val="a"/>
    <w:link w:val="af"/>
    <w:uiPriority w:val="99"/>
    <w:semiHidden/>
    <w:unhideWhenUsed/>
    <w:rsid w:val="00704B1C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704B1C"/>
    <w:rPr>
      <w:rFonts w:ascii="Segoe UI" w:eastAsia="Calibri" w:hAnsi="Segoe UI" w:cs="Segoe UI"/>
      <w:kern w:val="0"/>
      <w:sz w:val="18"/>
      <w:szCs w:val="18"/>
      <w:lang w:eastAsia="ru-RU"/>
      <w14:ligatures w14:val="none"/>
    </w:rPr>
  </w:style>
  <w:style w:type="character" w:customStyle="1" w:styleId="FontStyle26">
    <w:name w:val="Font Style26"/>
    <w:uiPriority w:val="99"/>
    <w:rsid w:val="00C411CE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3">
    <w:name w:val="Font Style13"/>
    <w:basedOn w:val="a0"/>
    <w:uiPriority w:val="99"/>
    <w:rsid w:val="00C411CE"/>
    <w:rPr>
      <w:rFonts w:ascii="Times New Roman" w:hAnsi="Times New Roman" w:cs="Times New Roman"/>
      <w:b/>
      <w:bCs/>
      <w:sz w:val="28"/>
      <w:szCs w:val="28"/>
    </w:rPr>
  </w:style>
  <w:style w:type="paragraph" w:customStyle="1" w:styleId="Style6">
    <w:name w:val="Style6"/>
    <w:basedOn w:val="a"/>
    <w:uiPriority w:val="99"/>
    <w:rsid w:val="00817324"/>
    <w:pPr>
      <w:widowControl w:val="0"/>
      <w:autoSpaceDE w:val="0"/>
      <w:autoSpaceDN w:val="0"/>
      <w:adjustRightInd w:val="0"/>
      <w:spacing w:line="293" w:lineRule="exact"/>
      <w:ind w:firstLine="696"/>
    </w:pPr>
    <w:rPr>
      <w:rFonts w:eastAsia="Times New Roman"/>
    </w:rPr>
  </w:style>
  <w:style w:type="paragraph" w:styleId="22">
    <w:name w:val="Quote"/>
    <w:basedOn w:val="a"/>
    <w:next w:val="a"/>
    <w:link w:val="23"/>
    <w:uiPriority w:val="29"/>
    <w:qFormat/>
    <w:rsid w:val="00817324"/>
    <w:pPr>
      <w:widowControl w:val="0"/>
      <w:autoSpaceDE w:val="0"/>
      <w:autoSpaceDN w:val="0"/>
      <w:adjustRightInd w:val="0"/>
      <w:jc w:val="both"/>
    </w:pPr>
    <w:rPr>
      <w:rFonts w:asciiTheme="minorHAnsi" w:eastAsiaTheme="minorHAnsi" w:hAnsiTheme="minorHAnsi" w:cstheme="minorBidi"/>
      <w:color w:val="C45911" w:themeColor="accent2" w:themeShade="BF"/>
      <w:sz w:val="20"/>
      <w:szCs w:val="20"/>
      <w:lang w:val="en-US" w:eastAsia="en-US" w:bidi="en-US"/>
    </w:rPr>
  </w:style>
  <w:style w:type="character" w:customStyle="1" w:styleId="23">
    <w:name w:val="Цитата 2 Знак"/>
    <w:basedOn w:val="a0"/>
    <w:link w:val="22"/>
    <w:uiPriority w:val="29"/>
    <w:rsid w:val="00817324"/>
    <w:rPr>
      <w:color w:val="C45911" w:themeColor="accent2" w:themeShade="BF"/>
      <w:kern w:val="0"/>
      <w:sz w:val="20"/>
      <w:szCs w:val="20"/>
      <w:lang w:val="en-US" w:bidi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70174A-3FA6-4F90-9F12-6E1CECABC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2862</Words>
  <Characters>16319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2024-10-15T09:33:00Z</cp:lastPrinted>
  <dcterms:created xsi:type="dcterms:W3CDTF">2024-10-15T09:50:00Z</dcterms:created>
  <dcterms:modified xsi:type="dcterms:W3CDTF">2024-10-15T09:50:00Z</dcterms:modified>
</cp:coreProperties>
</file>