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52F3">
      <w:pPr>
        <w:jc w:val="center"/>
        <w:rPr>
          <w:b/>
          <w:color w:val="000000"/>
          <w:sz w:val="22"/>
        </w:rPr>
      </w:pPr>
      <w:bookmarkStart w:id="0" w:name="_GoBack"/>
      <w:bookmarkEnd w:id="0"/>
      <w:r>
        <w:rPr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-111760</wp:posOffset>
            </wp:positionV>
            <wp:extent cx="45720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42041">
      <w:pPr>
        <w:rPr>
          <w:b/>
          <w:color w:val="000000"/>
        </w:rPr>
      </w:pPr>
      <w:r>
        <w:rPr>
          <w:b/>
          <w:color w:val="000000"/>
          <w:sz w:val="22"/>
        </w:rPr>
        <w:t>РЭСПУБЛ</w:t>
      </w:r>
      <w:r>
        <w:rPr>
          <w:b/>
          <w:color w:val="000000"/>
          <w:sz w:val="22"/>
          <w:lang w:val="en-US"/>
        </w:rPr>
        <w:t>I</w:t>
      </w:r>
      <w:r>
        <w:rPr>
          <w:b/>
          <w:color w:val="000000"/>
          <w:sz w:val="22"/>
        </w:rPr>
        <w:t xml:space="preserve">КАНСКАЕ  ДЗЯРЖАЎНА-  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 xml:space="preserve">           РЕСПУБЛИКАНСКОЕ  ГОСУДАРСТВЕННО-</w:t>
      </w:r>
    </w:p>
    <w:p w14:paraId="4F160746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ГРАМАДСКАЕ АБ'ЯДНАННЕ             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 xml:space="preserve">                  ОБЩЕСТВЕННОЕ ОБЪЕДИНЕНИЕ</w:t>
      </w:r>
    </w:p>
    <w:p w14:paraId="1B21E1F9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«БЕЛАРУСКАЕ РЭСПУБЛ</w:t>
      </w:r>
      <w:r>
        <w:rPr>
          <w:b/>
          <w:color w:val="000000"/>
          <w:sz w:val="22"/>
          <w:lang w:val="en-US"/>
        </w:rPr>
        <w:t>I</w:t>
      </w:r>
      <w:r>
        <w:rPr>
          <w:b/>
          <w:color w:val="000000"/>
          <w:sz w:val="22"/>
        </w:rPr>
        <w:t>КАНСКАЕ                    «БЕЛОРУССКОЕ РЕСПУБЛИКАНСКОЕ ТАВАРЫСТВА РАТАВАННЯ НА ВОДАХ»                ОБЩЕСТВО СПАСАНИЯ НА ВОДАХ»</w:t>
      </w:r>
    </w:p>
    <w:p w14:paraId="7DE6C341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2"/>
        </w:rPr>
        <w:t xml:space="preserve">                          (ТРВОД)                                                                                 (ОСВОД)</w:t>
      </w:r>
    </w:p>
    <w:p w14:paraId="18DD7E7D">
      <w:pPr>
        <w:rPr>
          <w:b/>
          <w:color w:val="000000"/>
          <w:sz w:val="16"/>
          <w:szCs w:val="16"/>
        </w:rPr>
      </w:pPr>
    </w:p>
    <w:p w14:paraId="044A4E37">
      <w:pPr>
        <w:rPr>
          <w:b/>
          <w:color w:val="000000"/>
          <w:sz w:val="22"/>
        </w:rPr>
      </w:pPr>
      <w:r>
        <w:rPr>
          <w:b/>
          <w:color w:val="000000"/>
          <w:sz w:val="22"/>
        </w:rPr>
        <w:t>БРЭСЦКАЯ АБЛАСНАЯ АРГАН</w:t>
      </w:r>
      <w:r>
        <w:rPr>
          <w:b/>
          <w:color w:val="000000"/>
          <w:sz w:val="22"/>
          <w:lang w:val="en-US"/>
        </w:rPr>
        <w:t>I</w:t>
      </w:r>
      <w:r>
        <w:rPr>
          <w:b/>
          <w:color w:val="000000"/>
          <w:sz w:val="22"/>
        </w:rPr>
        <w:t>ЗАЦЫЯ            БРЕСТСКАЯ ОБЛАСТНАЯ ОРГАНИЗАЦИЯ</w:t>
      </w:r>
    </w:p>
    <w:p w14:paraId="31A74E6D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224016, Рэспубл</w:t>
      </w:r>
      <w:r>
        <w:rPr>
          <w:b/>
          <w:color w:val="000000"/>
          <w:sz w:val="16"/>
          <w:szCs w:val="16"/>
          <w:lang w:val="en-US"/>
        </w:rPr>
        <w:t>i</w:t>
      </w:r>
      <w:r>
        <w:rPr>
          <w:b/>
          <w:color w:val="000000"/>
          <w:sz w:val="16"/>
          <w:szCs w:val="16"/>
        </w:rPr>
        <w:t>ка Беларусь, г. Брэст,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224016, Республика Беларусь, г. Брест,</w:t>
      </w:r>
    </w:p>
    <w:p w14:paraId="7A787925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вул. Мянжынскага, 24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ул. Менжинского, 24</w:t>
      </w:r>
    </w:p>
    <w:p w14:paraId="7ACC8091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тэл./факс +375 162 21 39 38, +375 162 21 40 37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 xml:space="preserve">              тел./факс +375 162 21 39 38, +375 162 21 40 37</w:t>
      </w:r>
    </w:p>
    <w:p w14:paraId="126D2BE5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тэл. +375 162 21 39 78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 xml:space="preserve">                  тел. +375 162 21 39 78,</w:t>
      </w:r>
    </w:p>
    <w:p w14:paraId="0139B55B">
      <w:pPr>
        <w:pBdr>
          <w:bottom w:val="double" w:color="auto" w:sz="6" w:space="1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fldChar w:fldCharType="begin"/>
      </w:r>
      <w:r>
        <w:instrText xml:space="preserve"> HYPERLINK "mailto:osvod.brest@yandex.by" </w:instrText>
      </w:r>
      <w:r>
        <w:fldChar w:fldCharType="separate"/>
      </w:r>
      <w:r>
        <w:rPr>
          <w:rStyle w:val="5"/>
          <w:b/>
          <w:sz w:val="16"/>
          <w:szCs w:val="16"/>
          <w:lang w:val="en-US"/>
        </w:rPr>
        <w:t>osvod</w:t>
      </w:r>
      <w:r>
        <w:rPr>
          <w:rStyle w:val="5"/>
          <w:b/>
          <w:sz w:val="16"/>
          <w:szCs w:val="16"/>
        </w:rPr>
        <w:t>.</w:t>
      </w:r>
      <w:r>
        <w:rPr>
          <w:rStyle w:val="5"/>
          <w:b/>
          <w:sz w:val="16"/>
          <w:szCs w:val="16"/>
          <w:lang w:val="en-US"/>
        </w:rPr>
        <w:t>brest</w:t>
      </w:r>
      <w:r>
        <w:rPr>
          <w:rStyle w:val="5"/>
          <w:b/>
          <w:sz w:val="16"/>
          <w:szCs w:val="16"/>
        </w:rPr>
        <w:t>@</w:t>
      </w:r>
      <w:r>
        <w:rPr>
          <w:rStyle w:val="5"/>
          <w:b/>
          <w:sz w:val="16"/>
          <w:szCs w:val="16"/>
          <w:lang w:val="en-US"/>
        </w:rPr>
        <w:t>yandex</w:t>
      </w:r>
      <w:r>
        <w:rPr>
          <w:rStyle w:val="5"/>
          <w:b/>
          <w:sz w:val="16"/>
          <w:szCs w:val="16"/>
        </w:rPr>
        <w:t>.</w:t>
      </w:r>
      <w:r>
        <w:rPr>
          <w:rStyle w:val="5"/>
          <w:b/>
          <w:sz w:val="16"/>
          <w:szCs w:val="16"/>
          <w:lang w:val="en-US"/>
        </w:rPr>
        <w:t>by</w:t>
      </w:r>
      <w:r>
        <w:rPr>
          <w:rStyle w:val="5"/>
          <w:b/>
          <w:sz w:val="16"/>
          <w:szCs w:val="16"/>
          <w:lang w:val="en-US"/>
        </w:rPr>
        <w:fldChar w:fldCharType="end"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fldChar w:fldCharType="begin"/>
      </w:r>
      <w:r>
        <w:instrText xml:space="preserve"> HYPERLINK "mailto:osvod.brest@yandex.by" </w:instrText>
      </w:r>
      <w:r>
        <w:fldChar w:fldCharType="separate"/>
      </w:r>
      <w:r>
        <w:rPr>
          <w:rStyle w:val="5"/>
          <w:b/>
          <w:sz w:val="16"/>
          <w:szCs w:val="16"/>
          <w:lang w:val="en-US"/>
        </w:rPr>
        <w:t>osvod</w:t>
      </w:r>
      <w:r>
        <w:rPr>
          <w:rStyle w:val="5"/>
          <w:b/>
          <w:sz w:val="16"/>
          <w:szCs w:val="16"/>
        </w:rPr>
        <w:t>.</w:t>
      </w:r>
      <w:r>
        <w:rPr>
          <w:rStyle w:val="5"/>
          <w:b/>
          <w:sz w:val="16"/>
          <w:szCs w:val="16"/>
          <w:lang w:val="en-US"/>
        </w:rPr>
        <w:t>brest</w:t>
      </w:r>
      <w:r>
        <w:rPr>
          <w:rStyle w:val="5"/>
          <w:b/>
          <w:sz w:val="16"/>
          <w:szCs w:val="16"/>
        </w:rPr>
        <w:t>@</w:t>
      </w:r>
      <w:r>
        <w:rPr>
          <w:rStyle w:val="5"/>
          <w:b/>
          <w:sz w:val="16"/>
          <w:szCs w:val="16"/>
          <w:lang w:val="en-US"/>
        </w:rPr>
        <w:t>yandex</w:t>
      </w:r>
      <w:r>
        <w:rPr>
          <w:rStyle w:val="5"/>
          <w:b/>
          <w:sz w:val="16"/>
          <w:szCs w:val="16"/>
        </w:rPr>
        <w:t>.</w:t>
      </w:r>
      <w:r>
        <w:rPr>
          <w:rStyle w:val="5"/>
          <w:b/>
          <w:sz w:val="16"/>
          <w:szCs w:val="16"/>
          <w:lang w:val="en-US"/>
        </w:rPr>
        <w:t>by</w:t>
      </w:r>
      <w:r>
        <w:rPr>
          <w:rStyle w:val="5"/>
          <w:b/>
          <w:sz w:val="16"/>
          <w:szCs w:val="16"/>
          <w:lang w:val="en-US"/>
        </w:rPr>
        <w:fldChar w:fldCharType="end"/>
      </w:r>
    </w:p>
    <w:p w14:paraId="6398210D">
      <w:pPr>
        <w:rPr>
          <w:color w:val="000000"/>
          <w:szCs w:val="30"/>
          <w:u w:val="single"/>
        </w:rPr>
      </w:pPr>
      <w:r>
        <w:rPr>
          <w:color w:val="00000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38100</wp:posOffset>
                </wp:positionV>
                <wp:extent cx="3171825" cy="12382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FFD0E">
                            <w:pPr>
                              <w:spacing w:line="280" w:lineRule="exact"/>
                              <w:ind w:left="-57" w:right="-57"/>
                              <w:jc w:val="left"/>
                              <w:rPr>
                                <w:szCs w:val="30"/>
                              </w:rPr>
                            </w:pPr>
                            <w:r>
                              <w:rPr>
                                <w:szCs w:val="30"/>
                              </w:rPr>
                              <w:t xml:space="preserve">Начальнику главного управления по образованию Брестского областного исполнительного комитета </w:t>
                            </w:r>
                          </w:p>
                          <w:p w14:paraId="413DCD90">
                            <w:pPr>
                              <w:spacing w:line="280" w:lineRule="exact"/>
                              <w:ind w:left="-57"/>
                              <w:jc w:val="left"/>
                              <w:rPr>
                                <w:szCs w:val="30"/>
                              </w:rPr>
                            </w:pPr>
                            <w:r>
                              <w:rPr>
                                <w:szCs w:val="30"/>
                              </w:rPr>
                              <w:t>Калиновской Н. 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7pt;margin-top:3pt;height:97.5pt;width:249.75pt;z-index:251659264;v-text-anchor:middle;mso-width-relative:page;mso-height-relative:page;" filled="f" stroked="f" coordsize="21600,21600" o:gfxdata="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65pCjYAAAACQEAAA8AAAAAAAAAAQAgAAAAIgAAAGRycy9kb3ducmV2&#10;LnhtbFBLAQIUABQAAAAIAIdO4kCchUgCbgIAAKsEAAAOAAAAAAAAAAEAIAAAACcBAABkcnMvZTJv&#10;RG9jLnhtbFBLBQYAAAAABgAGAFkBAAAHBg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119FFD0E">
                      <w:pPr>
                        <w:spacing w:line="280" w:lineRule="exact"/>
                        <w:ind w:left="-57" w:right="-57"/>
                        <w:jc w:val="left"/>
                        <w:rPr>
                          <w:szCs w:val="30"/>
                        </w:rPr>
                      </w:pPr>
                      <w:r>
                        <w:rPr>
                          <w:szCs w:val="30"/>
                        </w:rPr>
                        <w:t xml:space="preserve">Начальнику главного управления по образованию Брестского областного исполнительного комитета </w:t>
                      </w:r>
                    </w:p>
                    <w:p w14:paraId="413DCD90">
                      <w:pPr>
                        <w:spacing w:line="280" w:lineRule="exact"/>
                        <w:ind w:left="-57"/>
                        <w:jc w:val="left"/>
                        <w:rPr>
                          <w:szCs w:val="30"/>
                        </w:rPr>
                      </w:pPr>
                      <w:r>
                        <w:rPr>
                          <w:szCs w:val="30"/>
                        </w:rPr>
                        <w:t>Калиновской Н. А.</w:t>
                      </w:r>
                    </w:p>
                  </w:txbxContent>
                </v:textbox>
              </v:rect>
            </w:pict>
          </mc:Fallback>
        </mc:AlternateContent>
      </w:r>
    </w:p>
    <w:p w14:paraId="7669EB55">
      <w:pPr>
        <w:rPr>
          <w:color w:val="000000"/>
          <w:szCs w:val="30"/>
        </w:rPr>
      </w:pPr>
      <w:r>
        <w:rPr>
          <w:color w:val="000000"/>
          <w:szCs w:val="30"/>
          <w:u w:val="single"/>
        </w:rPr>
        <w:t xml:space="preserve">                            </w:t>
      </w:r>
      <w:r>
        <w:rPr>
          <w:color w:val="000000"/>
          <w:szCs w:val="30"/>
        </w:rPr>
        <w:t xml:space="preserve"> № ________                                  </w:t>
      </w:r>
    </w:p>
    <w:p w14:paraId="3E107045">
      <w:pPr>
        <w:spacing w:line="240" w:lineRule="auto"/>
      </w:pPr>
      <w:r>
        <w:rPr>
          <w:color w:val="000000"/>
          <w:szCs w:val="30"/>
        </w:rPr>
        <w:t xml:space="preserve">На №                    от                </w:t>
      </w:r>
      <w:r>
        <w:t xml:space="preserve">                                                         </w:t>
      </w:r>
    </w:p>
    <w:p w14:paraId="17AFD5AB">
      <w:pPr>
        <w:spacing w:line="280" w:lineRule="exact"/>
        <w:rPr>
          <w:sz w:val="28"/>
          <w:szCs w:val="28"/>
        </w:rPr>
      </w:pPr>
    </w:p>
    <w:p w14:paraId="4FA4C95A">
      <w:pPr>
        <w:spacing w:line="280" w:lineRule="exact"/>
        <w:rPr>
          <w:rFonts w:eastAsia="Calibri" w:cs="Times New Roman"/>
          <w:szCs w:val="30"/>
        </w:rPr>
      </w:pPr>
    </w:p>
    <w:p w14:paraId="3D9CB5C7">
      <w:pPr>
        <w:spacing w:line="280" w:lineRule="exact"/>
        <w:rPr>
          <w:rFonts w:eastAsia="Calibri" w:cs="Times New Roman"/>
          <w:szCs w:val="30"/>
        </w:rPr>
      </w:pPr>
    </w:p>
    <w:p w14:paraId="3354830F">
      <w:pPr>
        <w:spacing w:line="280" w:lineRule="exact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О безопасности на воде</w:t>
      </w:r>
    </w:p>
    <w:p w14:paraId="4C349EC1">
      <w:pPr>
        <w:spacing w:line="280" w:lineRule="exact"/>
        <w:rPr>
          <w:rFonts w:eastAsia="Calibri" w:cs="Times New Roman"/>
          <w:sz w:val="28"/>
          <w:szCs w:val="28"/>
        </w:rPr>
      </w:pPr>
    </w:p>
    <w:p w14:paraId="4ABC066C">
      <w:pPr>
        <w:spacing w:line="240" w:lineRule="auto"/>
        <w:ind w:firstLine="709"/>
        <w:rPr>
          <w:szCs w:val="30"/>
        </w:rPr>
      </w:pPr>
      <w:r>
        <w:rPr>
          <w:szCs w:val="30"/>
        </w:rPr>
        <w:t xml:space="preserve">В связи с участившимися случаями гибели людей на водах, в частности при рыбной ловле, а также в целях упреждения несчастных случаев на водах среди несовершеннолетних, Брестская областная организация ОСВОД направляет текстовые сообщения для размещения в родительских группах мессенджеров </w:t>
      </w:r>
      <w:r>
        <w:rPr>
          <w:szCs w:val="30"/>
          <w:lang w:val="en-US"/>
        </w:rPr>
        <w:t>Viber</w:t>
      </w:r>
      <w:r>
        <w:rPr>
          <w:szCs w:val="30"/>
        </w:rPr>
        <w:t xml:space="preserve">, </w:t>
      </w:r>
      <w:r>
        <w:rPr>
          <w:szCs w:val="30"/>
          <w:lang w:val="en-US"/>
        </w:rPr>
        <w:t>WhatsApp</w:t>
      </w:r>
      <w:r>
        <w:rPr>
          <w:szCs w:val="30"/>
        </w:rPr>
        <w:t xml:space="preserve">, </w:t>
      </w:r>
      <w:r>
        <w:rPr>
          <w:szCs w:val="30"/>
          <w:lang w:val="en-US"/>
        </w:rPr>
        <w:t>Telegram</w:t>
      </w:r>
      <w:r>
        <w:rPr>
          <w:szCs w:val="30"/>
        </w:rPr>
        <w:t xml:space="preserve">. </w:t>
      </w:r>
    </w:p>
    <w:p w14:paraId="2A4F314E">
      <w:pPr>
        <w:spacing w:line="240" w:lineRule="auto"/>
        <w:ind w:firstLine="709"/>
        <w:rPr>
          <w:i/>
          <w:iCs/>
          <w:szCs w:val="30"/>
        </w:rPr>
      </w:pPr>
      <w:r>
        <w:rPr>
          <w:szCs w:val="30"/>
        </w:rPr>
        <w:t>Просим поручить подведомственным учреждениям образования принять меры по еженедельному (2-3 сообщения) размещению в родительских группах мессенджеров</w:t>
      </w:r>
      <w:r>
        <w:rPr>
          <w:i/>
          <w:iCs/>
          <w:szCs w:val="30"/>
        </w:rPr>
        <w:t>.</w:t>
      </w:r>
    </w:p>
    <w:p w14:paraId="3B234F88">
      <w:pPr>
        <w:spacing w:line="240" w:lineRule="auto"/>
        <w:ind w:firstLine="709"/>
        <w:rPr>
          <w:szCs w:val="30"/>
        </w:rPr>
      </w:pPr>
    </w:p>
    <w:p w14:paraId="54AEF836">
      <w:pPr>
        <w:spacing w:line="240" w:lineRule="auto"/>
        <w:rPr>
          <w:szCs w:val="30"/>
        </w:rPr>
      </w:pPr>
      <w:r>
        <w:rPr>
          <w:szCs w:val="30"/>
        </w:rPr>
        <w:t>Приложение: Тексты сообщений на 1 л. в 1 экз.</w:t>
      </w:r>
    </w:p>
    <w:p w14:paraId="5775075B">
      <w:pPr>
        <w:spacing w:line="240" w:lineRule="auto"/>
        <w:ind w:firstLine="709"/>
        <w:rPr>
          <w:szCs w:val="30"/>
        </w:rPr>
      </w:pPr>
    </w:p>
    <w:p w14:paraId="1157EDD7">
      <w:pPr>
        <w:spacing w:line="240" w:lineRule="exact"/>
        <w:rPr>
          <w:rFonts w:eastAsia="Calibri" w:cs="Times New Roman"/>
          <w:szCs w:val="30"/>
        </w:rPr>
      </w:pPr>
    </w:p>
    <w:p w14:paraId="3FA822CC">
      <w:pPr>
        <w:spacing w:line="240" w:lineRule="exact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Председатель Брестской</w:t>
      </w:r>
    </w:p>
    <w:p w14:paraId="304BC5CD">
      <w:pPr>
        <w:spacing w:line="240" w:lineRule="exact"/>
        <w:rPr>
          <w:szCs w:val="30"/>
        </w:rPr>
      </w:pPr>
      <w:r>
        <w:rPr>
          <w:rFonts w:eastAsia="Calibri" w:cs="Times New Roman"/>
          <w:szCs w:val="30"/>
        </w:rPr>
        <w:t>областной организации ОСВОД</w:t>
      </w:r>
      <w:r>
        <w:rPr>
          <w:rFonts w:eastAsia="Calibri" w:cs="Times New Roman"/>
          <w:szCs w:val="30"/>
        </w:rPr>
        <w:tab/>
      </w:r>
      <w:r>
        <w:rPr>
          <w:rFonts w:eastAsia="Calibri" w:cs="Times New Roman"/>
          <w:szCs w:val="30"/>
        </w:rPr>
        <w:t xml:space="preserve">                                            В.Г.Кулинич</w:t>
      </w:r>
    </w:p>
    <w:p w14:paraId="73658B50">
      <w:pPr>
        <w:spacing w:line="240" w:lineRule="auto"/>
        <w:jc w:val="center"/>
        <w:rPr>
          <w:szCs w:val="30"/>
        </w:rPr>
      </w:pPr>
    </w:p>
    <w:p w14:paraId="6CD633B1">
      <w:pPr>
        <w:spacing w:line="240" w:lineRule="auto"/>
        <w:jc w:val="center"/>
        <w:rPr>
          <w:szCs w:val="30"/>
        </w:rPr>
      </w:pPr>
    </w:p>
    <w:p w14:paraId="7BD2F892">
      <w:pPr>
        <w:spacing w:line="240" w:lineRule="auto"/>
        <w:jc w:val="center"/>
        <w:rPr>
          <w:szCs w:val="30"/>
        </w:rPr>
      </w:pPr>
    </w:p>
    <w:p w14:paraId="22B43600">
      <w:pPr>
        <w:spacing w:line="240" w:lineRule="auto"/>
        <w:jc w:val="center"/>
        <w:rPr>
          <w:szCs w:val="30"/>
        </w:rPr>
      </w:pPr>
    </w:p>
    <w:p w14:paraId="12385C12">
      <w:pPr>
        <w:spacing w:line="240" w:lineRule="auto"/>
        <w:rPr>
          <w:szCs w:val="30"/>
        </w:rPr>
      </w:pPr>
    </w:p>
    <w:p w14:paraId="48180810">
      <w:pPr>
        <w:spacing w:line="240" w:lineRule="auto"/>
        <w:rPr>
          <w:szCs w:val="30"/>
        </w:rPr>
      </w:pPr>
    </w:p>
    <w:p w14:paraId="049C1A29">
      <w:pPr>
        <w:spacing w:line="240" w:lineRule="auto"/>
        <w:rPr>
          <w:szCs w:val="30"/>
        </w:rPr>
      </w:pPr>
    </w:p>
    <w:p w14:paraId="02D9B843">
      <w:pPr>
        <w:spacing w:line="240" w:lineRule="auto"/>
        <w:rPr>
          <w:szCs w:val="30"/>
        </w:rPr>
      </w:pPr>
    </w:p>
    <w:p w14:paraId="14F2BCD8">
      <w:pPr>
        <w:spacing w:line="240" w:lineRule="auto"/>
        <w:rPr>
          <w:szCs w:val="30"/>
        </w:rPr>
      </w:pPr>
    </w:p>
    <w:p w14:paraId="174C9505">
      <w:pPr>
        <w:spacing w:line="240" w:lineRule="auto"/>
        <w:rPr>
          <w:szCs w:val="30"/>
        </w:rPr>
      </w:pPr>
    </w:p>
    <w:p w14:paraId="6E685054">
      <w:pPr>
        <w:spacing w:line="240" w:lineRule="auto"/>
        <w:rPr>
          <w:szCs w:val="30"/>
        </w:rPr>
      </w:pPr>
    </w:p>
    <w:p w14:paraId="67A75C33">
      <w:p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Якимук 21 39 23</w:t>
      </w:r>
    </w:p>
    <w:p w14:paraId="51F76C5E">
      <w:pPr>
        <w:spacing w:line="240" w:lineRule="auto"/>
        <w:jc w:val="center"/>
        <w:rPr>
          <w:szCs w:val="30"/>
        </w:rPr>
      </w:pPr>
    </w:p>
    <w:p w14:paraId="65F00D35">
      <w:pPr>
        <w:spacing w:line="240" w:lineRule="auto"/>
        <w:jc w:val="center"/>
        <w:rPr>
          <w:szCs w:val="30"/>
        </w:rPr>
      </w:pPr>
      <w:r>
        <w:rPr>
          <w:szCs w:val="30"/>
        </w:rPr>
        <w:t>Тексты сообщений профилактической направленности</w:t>
      </w:r>
    </w:p>
    <w:p w14:paraId="45378BE3">
      <w:pPr>
        <w:spacing w:line="240" w:lineRule="auto"/>
        <w:rPr>
          <w:szCs w:val="30"/>
        </w:rPr>
      </w:pPr>
    </w:p>
    <w:p w14:paraId="7EFE50F0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ОСВОД: «Не оставлять ребенка одного» - правило, которое должно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непрерывно звучать в голове у каждого родителя. Часто именно из-за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пренебрежения этой прописной истиной случаются непоправимые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трагедии.</w:t>
      </w:r>
    </w:p>
    <w:p w14:paraId="7D740058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Родителям всегда важно помнить о безопасности любимых чад: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нахождение детей любого возраста и в любое время года у водоемов без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присмотра взрослых — всегда риск.</w:t>
      </w:r>
    </w:p>
    <w:p w14:paraId="663E253B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Родители! Берегите жизнь детей! Не оставляйте их у воды без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присмотра!</w:t>
      </w:r>
    </w:p>
    <w:p w14:paraId="158CD307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Позаботьтесь о своей безопасности. Будьте благоразумны!</w:t>
      </w:r>
    </w:p>
    <w:p w14:paraId="56886CA3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ОСВОД напоминает: профилактика помогает, а Ваша бдительность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спасает!</w:t>
      </w:r>
    </w:p>
    <w:p w14:paraId="33CDA5E8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ОСВОД призывает граждан быть внимательными и соблюдать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правила безопасного поведения при рыбной ловле.</w:t>
      </w:r>
    </w:p>
    <w:p w14:paraId="73628574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ОСВОД предостерегает граждан не рисковать своей жизнью и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здоровьем, соблюдать правила безопасного поведения на водоёмах.</w:t>
      </w:r>
    </w:p>
    <w:p w14:paraId="03867366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Будьте предельно внимательны вблизи водоемов! Даже небольшая</w:t>
      </w:r>
      <w:r>
        <w:rPr>
          <w:szCs w:val="30"/>
          <w:lang w:eastAsia="ru-RU" w:bidi="ru-RU"/>
        </w:rPr>
        <w:br w:type="textWrapping"/>
      </w:r>
      <w:r>
        <w:rPr>
          <w:szCs w:val="30"/>
          <w:lang w:eastAsia="ru-RU" w:bidi="ru-RU"/>
        </w:rPr>
        <w:t>глубина несет смертельную опасность!</w:t>
      </w:r>
    </w:p>
    <w:p w14:paraId="5805B4EB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ОСВОД напоминает: надень жилет - спаси свою жизнь!</w:t>
      </w:r>
    </w:p>
    <w:p w14:paraId="27DB7CB0">
      <w:pPr>
        <w:pStyle w:val="19"/>
        <w:numPr>
          <w:ilvl w:val="0"/>
          <w:numId w:val="1"/>
        </w:numPr>
        <w:tabs>
          <w:tab w:val="left" w:pos="426"/>
        </w:tabs>
        <w:ind w:firstLine="0"/>
        <w:jc w:val="both"/>
        <w:rPr>
          <w:szCs w:val="30"/>
        </w:rPr>
      </w:pPr>
      <w:r>
        <w:rPr>
          <w:szCs w:val="30"/>
          <w:lang w:eastAsia="ru-RU" w:bidi="ru-RU"/>
        </w:rPr>
        <w:t>Уходя на рыбалку не забудьте, что дома Вас ждут дети!</w:t>
      </w:r>
    </w:p>
    <w:p w14:paraId="7DDA8F40">
      <w:pPr>
        <w:spacing w:line="240" w:lineRule="auto"/>
        <w:rPr>
          <w:szCs w:val="30"/>
        </w:rPr>
      </w:pPr>
    </w:p>
    <w:sectPr>
      <w:pgSz w:w="11906" w:h="16838"/>
      <w:pgMar w:top="1134" w:right="567" w:bottom="1134" w:left="1701" w:header="56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B5E32"/>
    <w:multiLevelType w:val="multilevel"/>
    <w:tmpl w:val="434B5E3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E3F4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6D"/>
    <w:rsid w:val="00000C8A"/>
    <w:rsid w:val="000023DB"/>
    <w:rsid w:val="0003130A"/>
    <w:rsid w:val="00044961"/>
    <w:rsid w:val="00073BEF"/>
    <w:rsid w:val="00075E72"/>
    <w:rsid w:val="00093214"/>
    <w:rsid w:val="00095698"/>
    <w:rsid w:val="000A0C20"/>
    <w:rsid w:val="000B0DF1"/>
    <w:rsid w:val="000C10C9"/>
    <w:rsid w:val="000D3D93"/>
    <w:rsid w:val="000E5185"/>
    <w:rsid w:val="001024A9"/>
    <w:rsid w:val="00104448"/>
    <w:rsid w:val="001229A1"/>
    <w:rsid w:val="001354B5"/>
    <w:rsid w:val="00147810"/>
    <w:rsid w:val="00154C5F"/>
    <w:rsid w:val="00184496"/>
    <w:rsid w:val="00197DBB"/>
    <w:rsid w:val="001D6F5A"/>
    <w:rsid w:val="001E77DD"/>
    <w:rsid w:val="001F6CAD"/>
    <w:rsid w:val="00213170"/>
    <w:rsid w:val="00225D19"/>
    <w:rsid w:val="002601AF"/>
    <w:rsid w:val="002A45D4"/>
    <w:rsid w:val="002B16B4"/>
    <w:rsid w:val="002B4C64"/>
    <w:rsid w:val="00300B22"/>
    <w:rsid w:val="00306D6B"/>
    <w:rsid w:val="00355193"/>
    <w:rsid w:val="00371D59"/>
    <w:rsid w:val="00377075"/>
    <w:rsid w:val="003901F7"/>
    <w:rsid w:val="003C60F2"/>
    <w:rsid w:val="003D40E6"/>
    <w:rsid w:val="003D764D"/>
    <w:rsid w:val="004321BA"/>
    <w:rsid w:val="00443948"/>
    <w:rsid w:val="00456B51"/>
    <w:rsid w:val="00496BCB"/>
    <w:rsid w:val="004C5B31"/>
    <w:rsid w:val="004D1EA9"/>
    <w:rsid w:val="004E65B9"/>
    <w:rsid w:val="00517069"/>
    <w:rsid w:val="00537DAC"/>
    <w:rsid w:val="00587723"/>
    <w:rsid w:val="005A0305"/>
    <w:rsid w:val="005A04AF"/>
    <w:rsid w:val="005A7F2C"/>
    <w:rsid w:val="005B409D"/>
    <w:rsid w:val="005F7CB0"/>
    <w:rsid w:val="006034F1"/>
    <w:rsid w:val="00606301"/>
    <w:rsid w:val="0060650E"/>
    <w:rsid w:val="006068BF"/>
    <w:rsid w:val="00610A60"/>
    <w:rsid w:val="0061721E"/>
    <w:rsid w:val="0063072F"/>
    <w:rsid w:val="00662FCE"/>
    <w:rsid w:val="00665274"/>
    <w:rsid w:val="0067347D"/>
    <w:rsid w:val="006A40C1"/>
    <w:rsid w:val="006B428B"/>
    <w:rsid w:val="006C54A1"/>
    <w:rsid w:val="006E29A4"/>
    <w:rsid w:val="006E2C70"/>
    <w:rsid w:val="006F3631"/>
    <w:rsid w:val="006F6BC2"/>
    <w:rsid w:val="006F6F05"/>
    <w:rsid w:val="00700558"/>
    <w:rsid w:val="00710933"/>
    <w:rsid w:val="00713EFC"/>
    <w:rsid w:val="007366C8"/>
    <w:rsid w:val="007578AD"/>
    <w:rsid w:val="00760D8E"/>
    <w:rsid w:val="00784382"/>
    <w:rsid w:val="00790496"/>
    <w:rsid w:val="00790FD6"/>
    <w:rsid w:val="007A3AE5"/>
    <w:rsid w:val="007A5AA1"/>
    <w:rsid w:val="007F2E84"/>
    <w:rsid w:val="007F31F9"/>
    <w:rsid w:val="007F7D40"/>
    <w:rsid w:val="00807BCC"/>
    <w:rsid w:val="00813EB7"/>
    <w:rsid w:val="00860BBA"/>
    <w:rsid w:val="00880402"/>
    <w:rsid w:val="008B741C"/>
    <w:rsid w:val="008C3F8F"/>
    <w:rsid w:val="008C7AD2"/>
    <w:rsid w:val="008E1EAE"/>
    <w:rsid w:val="008F1A6B"/>
    <w:rsid w:val="008F5725"/>
    <w:rsid w:val="0091589C"/>
    <w:rsid w:val="00921EDA"/>
    <w:rsid w:val="00947D46"/>
    <w:rsid w:val="00953A53"/>
    <w:rsid w:val="00956708"/>
    <w:rsid w:val="00957F3D"/>
    <w:rsid w:val="009711E7"/>
    <w:rsid w:val="0097202C"/>
    <w:rsid w:val="00991C13"/>
    <w:rsid w:val="009A04EF"/>
    <w:rsid w:val="009B07C6"/>
    <w:rsid w:val="009C485B"/>
    <w:rsid w:val="009E68DA"/>
    <w:rsid w:val="009F64AB"/>
    <w:rsid w:val="00A01C9C"/>
    <w:rsid w:val="00A11857"/>
    <w:rsid w:val="00A1517D"/>
    <w:rsid w:val="00A1528F"/>
    <w:rsid w:val="00A36785"/>
    <w:rsid w:val="00A413E3"/>
    <w:rsid w:val="00A6006E"/>
    <w:rsid w:val="00AA0AF7"/>
    <w:rsid w:val="00AC59A8"/>
    <w:rsid w:val="00AD3A3C"/>
    <w:rsid w:val="00AE4834"/>
    <w:rsid w:val="00B02F7C"/>
    <w:rsid w:val="00B03297"/>
    <w:rsid w:val="00B45E13"/>
    <w:rsid w:val="00B64315"/>
    <w:rsid w:val="00BE7450"/>
    <w:rsid w:val="00C2555E"/>
    <w:rsid w:val="00C25DCB"/>
    <w:rsid w:val="00C2787A"/>
    <w:rsid w:val="00C42210"/>
    <w:rsid w:val="00C560B4"/>
    <w:rsid w:val="00C62A9F"/>
    <w:rsid w:val="00C75050"/>
    <w:rsid w:val="00C87EEF"/>
    <w:rsid w:val="00CE384F"/>
    <w:rsid w:val="00CF11AE"/>
    <w:rsid w:val="00D37C75"/>
    <w:rsid w:val="00D45C11"/>
    <w:rsid w:val="00D52DE7"/>
    <w:rsid w:val="00D90D22"/>
    <w:rsid w:val="00E25997"/>
    <w:rsid w:val="00E32F1C"/>
    <w:rsid w:val="00E50CDA"/>
    <w:rsid w:val="00E52649"/>
    <w:rsid w:val="00E6086D"/>
    <w:rsid w:val="00E62FC0"/>
    <w:rsid w:val="00E63CF6"/>
    <w:rsid w:val="00E66774"/>
    <w:rsid w:val="00E87A16"/>
    <w:rsid w:val="00EB63AC"/>
    <w:rsid w:val="00EC1417"/>
    <w:rsid w:val="00F145FF"/>
    <w:rsid w:val="00F156C5"/>
    <w:rsid w:val="00F31082"/>
    <w:rsid w:val="00F45FEF"/>
    <w:rsid w:val="00F505B2"/>
    <w:rsid w:val="00F540E7"/>
    <w:rsid w:val="00F5550D"/>
    <w:rsid w:val="00F655A9"/>
    <w:rsid w:val="00F7206C"/>
    <w:rsid w:val="00F97D5E"/>
    <w:rsid w:val="00FD3E03"/>
    <w:rsid w:val="173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40" w:lineRule="atLeast"/>
      <w:jc w:val="both"/>
    </w:pPr>
    <w:rPr>
      <w:rFonts w:ascii="Times New Roman" w:hAnsi="Times New Roman" w:eastAsiaTheme="minorHAnsi" w:cstheme="minorBidi"/>
      <w:sz w:val="30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3"/>
    <w:qFormat/>
    <w:uiPriority w:val="0"/>
    <w:pPr>
      <w:spacing w:line="240" w:lineRule="auto"/>
    </w:pPr>
    <w:rPr>
      <w:rFonts w:eastAsia="Times New Roman" w:cs="Times New Roman"/>
      <w:sz w:val="22"/>
      <w:szCs w:val="20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0">
    <w:name w:val="Body Text Indent 2"/>
    <w:basedOn w:val="1"/>
    <w:link w:val="14"/>
    <w:semiHidden/>
    <w:unhideWhenUsed/>
    <w:qFormat/>
    <w:uiPriority w:val="99"/>
    <w:pPr>
      <w:spacing w:after="120" w:line="480" w:lineRule="auto"/>
      <w:ind w:left="283"/>
    </w:pPr>
  </w:style>
  <w:style w:type="table" w:styleId="11">
    <w:name w:val="Table Grid"/>
    <w:basedOn w:val="3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Основной текст Знак"/>
    <w:basedOn w:val="2"/>
    <w:link w:val="8"/>
    <w:qFormat/>
    <w:uiPriority w:val="0"/>
    <w:rPr>
      <w:rFonts w:eastAsia="Times New Roman" w:cs="Times New Roman"/>
      <w:sz w:val="22"/>
      <w:szCs w:val="20"/>
      <w:lang w:eastAsia="ru-RU"/>
    </w:rPr>
  </w:style>
  <w:style w:type="character" w:customStyle="1" w:styleId="14">
    <w:name w:val="Основной текст с отступом 2 Знак"/>
    <w:basedOn w:val="2"/>
    <w:link w:val="10"/>
    <w:semiHidden/>
    <w:qFormat/>
    <w:uiPriority w:val="99"/>
  </w:style>
  <w:style w:type="paragraph" w:styleId="15">
    <w:name w:val="No Spacing"/>
    <w:qFormat/>
    <w:uiPriority w:val="1"/>
    <w:pPr>
      <w:spacing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16">
    <w:name w:val="List Paragraph"/>
    <w:basedOn w:val="1"/>
    <w:link w:val="17"/>
    <w:qFormat/>
    <w:uiPriority w:val="34"/>
    <w:pPr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sz w:val="22"/>
    </w:rPr>
  </w:style>
  <w:style w:type="character" w:customStyle="1" w:styleId="17">
    <w:name w:val="Абзац списка Знак"/>
    <w:link w:val="16"/>
    <w:qFormat/>
    <w:locked/>
    <w:uiPriority w:val="34"/>
    <w:rPr>
      <w:rFonts w:ascii="Calibri" w:hAnsi="Calibri" w:eastAsia="Calibri" w:cs="Times New Roman"/>
      <w:sz w:val="22"/>
    </w:rPr>
  </w:style>
  <w:style w:type="character" w:customStyle="1" w:styleId="18">
    <w:name w:val="Основной текст_"/>
    <w:basedOn w:val="2"/>
    <w:link w:val="19"/>
    <w:qFormat/>
    <w:uiPriority w:val="0"/>
    <w:rPr>
      <w:rFonts w:eastAsia="Times New Roman" w:cs="Times New Roman"/>
    </w:rPr>
  </w:style>
  <w:style w:type="paragraph" w:customStyle="1" w:styleId="19">
    <w:name w:val="Основной текст1"/>
    <w:basedOn w:val="1"/>
    <w:link w:val="18"/>
    <w:qFormat/>
    <w:uiPriority w:val="0"/>
    <w:pPr>
      <w:widowControl w:val="0"/>
      <w:spacing w:line="240" w:lineRule="auto"/>
      <w:ind w:firstLine="400"/>
      <w:jc w:val="left"/>
    </w:pPr>
    <w:rPr>
      <w:rFonts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4F972-A24B-4904-BEE9-036309F94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2460</Characters>
  <Lines>20</Lines>
  <Paragraphs>5</Paragraphs>
  <TotalTime>15</TotalTime>
  <ScaleCrop>false</ScaleCrop>
  <LinksUpToDate>false</LinksUpToDate>
  <CharactersWithSpaces>2886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2024-11-13T13:16:00Z</dcterms:created>
  <dc:creator>HOME</dc:creator>
  <cp:lastModifiedBy>1</cp:lastModifiedBy>
  <cp:lastPrinted>2021-11-11T08:47:00Z</cp:lastPrinted>
  <dcterms:modified xsi:type="dcterms:W3CDTF">2024-12-26T11:30:08Z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A400A2E866284477AB9DB5B319C27A61_13</vt:lpwstr>
  </property>
</Properties>
</file>