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608B5" w:rsidRPr="00017BB7" w:rsidTr="00235AFE">
        <w:trPr>
          <w:trHeight w:val="709"/>
        </w:trPr>
        <w:tc>
          <w:tcPr>
            <w:tcW w:w="9571" w:type="dxa"/>
            <w:gridSpan w:val="2"/>
            <w:vAlign w:val="center"/>
          </w:tcPr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  <w:r w:rsidRPr="00017BB7">
              <w:rPr>
                <w:b/>
                <w:bCs/>
                <w:noProof/>
              </w:rPr>
              <w:drawing>
                <wp:inline distT="0" distB="0" distL="0" distR="0">
                  <wp:extent cx="598805" cy="598805"/>
                  <wp:effectExtent l="19050" t="0" r="0" b="0"/>
                  <wp:docPr id="1" name="Рисунок 1" descr="Ориги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иги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B5" w:rsidRPr="00017BB7" w:rsidTr="0023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08B5" w:rsidRPr="00017BB7" w:rsidRDefault="004608B5" w:rsidP="00235AFE">
            <w:pPr>
              <w:jc w:val="center"/>
              <w:rPr>
                <w:b/>
                <w:bCs/>
                <w:lang w:val="be-BY"/>
              </w:rPr>
            </w:pPr>
            <w:r w:rsidRPr="00017BB7">
              <w:rPr>
                <w:b/>
                <w:bCs/>
                <w:lang w:val="be-BY"/>
              </w:rPr>
              <w:t>КАМЯНЕЦКІ РАЁННЫ</w:t>
            </w:r>
          </w:p>
          <w:p w:rsidR="004608B5" w:rsidRPr="00017BB7" w:rsidRDefault="004608B5" w:rsidP="00235AFE">
            <w:pPr>
              <w:jc w:val="center"/>
              <w:rPr>
                <w:b/>
                <w:bCs/>
                <w:lang w:val="be-BY"/>
              </w:rPr>
            </w:pPr>
            <w:r w:rsidRPr="00017BB7">
              <w:rPr>
                <w:b/>
                <w:bCs/>
                <w:lang w:val="be-BY"/>
              </w:rPr>
              <w:t>ВЫКАНАЎЧЫ КАМІТЭТ</w:t>
            </w:r>
          </w:p>
          <w:p w:rsidR="004608B5" w:rsidRPr="00017BB7" w:rsidRDefault="004608B5" w:rsidP="00235AFE">
            <w:pPr>
              <w:spacing w:line="280" w:lineRule="exact"/>
              <w:jc w:val="center"/>
              <w:rPr>
                <w:b/>
                <w:bCs/>
                <w:lang w:val="be-BY"/>
              </w:rPr>
            </w:pPr>
          </w:p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  <w:r w:rsidRPr="00017BB7">
              <w:rPr>
                <w:b/>
                <w:bCs/>
                <w:lang w:val="be-BY"/>
              </w:rPr>
              <w:t xml:space="preserve">АДДЗЕЛ  ПА  АДУКАЦЫІ  </w:t>
            </w:r>
          </w:p>
          <w:p w:rsidR="004608B5" w:rsidRPr="00017BB7" w:rsidRDefault="004608B5" w:rsidP="00235AFE">
            <w:pPr>
              <w:jc w:val="center"/>
              <w:rPr>
                <w:b/>
                <w:bCs/>
                <w:lang w:val="be-BY"/>
              </w:rPr>
            </w:pPr>
            <w:r w:rsidRPr="00017BB7">
              <w:rPr>
                <w:b/>
                <w:bCs/>
                <w:lang w:val="be-BY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  <w:r w:rsidRPr="00017BB7">
              <w:rPr>
                <w:b/>
                <w:bCs/>
              </w:rPr>
              <w:t>КАМЕНЕЦКИЙ РАЙОННЫЙ ИСПОЛНИТЕЛЬНЫЙ КОМИТЕТ</w:t>
            </w:r>
          </w:p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</w:p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  <w:r w:rsidRPr="00017BB7">
              <w:rPr>
                <w:b/>
                <w:bCs/>
              </w:rPr>
              <w:t xml:space="preserve">ОТДЕЛ   ПО ОБРАЗОВАНИЮ  </w:t>
            </w:r>
          </w:p>
          <w:p w:rsidR="004608B5" w:rsidRPr="00017BB7" w:rsidRDefault="004608B5" w:rsidP="00235AFE">
            <w:pPr>
              <w:jc w:val="center"/>
              <w:rPr>
                <w:b/>
                <w:bCs/>
              </w:rPr>
            </w:pPr>
            <w:r w:rsidRPr="00017BB7">
              <w:rPr>
                <w:b/>
                <w:bCs/>
              </w:rPr>
              <w:t xml:space="preserve"> </w:t>
            </w:r>
          </w:p>
        </w:tc>
      </w:tr>
    </w:tbl>
    <w:p w:rsidR="004608B5" w:rsidRPr="00017BB7" w:rsidRDefault="004608B5" w:rsidP="004608B5"/>
    <w:tbl>
      <w:tblPr>
        <w:tblW w:w="0" w:type="auto"/>
        <w:tblLook w:val="01E0"/>
      </w:tblPr>
      <w:tblGrid>
        <w:gridCol w:w="4785"/>
        <w:gridCol w:w="4786"/>
      </w:tblGrid>
      <w:tr w:rsidR="004608B5" w:rsidRPr="00017BB7" w:rsidTr="00235AFE">
        <w:tc>
          <w:tcPr>
            <w:tcW w:w="4785" w:type="dxa"/>
            <w:vAlign w:val="center"/>
          </w:tcPr>
          <w:p w:rsidR="004608B5" w:rsidRPr="00017BB7" w:rsidRDefault="004608B5" w:rsidP="00235AFE">
            <w:pPr>
              <w:pStyle w:val="1"/>
              <w:jc w:val="center"/>
              <w:rPr>
                <w:sz w:val="24"/>
                <w:szCs w:val="24"/>
              </w:rPr>
            </w:pPr>
            <w:r w:rsidRPr="00017BB7">
              <w:rPr>
                <w:sz w:val="24"/>
                <w:szCs w:val="24"/>
              </w:rPr>
              <w:t>ЗАГАД</w:t>
            </w:r>
          </w:p>
          <w:p w:rsidR="004608B5" w:rsidRPr="00017BB7" w:rsidRDefault="004608B5" w:rsidP="00235AFE">
            <w:pPr>
              <w:jc w:val="center"/>
            </w:pPr>
            <w:r w:rsidRPr="00017BB7">
              <w:t xml:space="preserve"> 2</w:t>
            </w:r>
            <w:r>
              <w:t>3</w:t>
            </w:r>
            <w:r w:rsidRPr="00017BB7">
              <w:t xml:space="preserve">.12.2024 № </w:t>
            </w:r>
            <w:r>
              <w:t>636</w:t>
            </w:r>
          </w:p>
          <w:p w:rsidR="004608B5" w:rsidRPr="00017BB7" w:rsidRDefault="004608B5" w:rsidP="00235AFE">
            <w:pPr>
              <w:jc w:val="center"/>
              <w:rPr>
                <w:lang w:val="be-BY"/>
              </w:rPr>
            </w:pPr>
            <w:r w:rsidRPr="00017BB7">
              <w:rPr>
                <w:lang w:val="be-BY"/>
              </w:rPr>
              <w:t>г. Камянец</w:t>
            </w:r>
          </w:p>
        </w:tc>
        <w:tc>
          <w:tcPr>
            <w:tcW w:w="4786" w:type="dxa"/>
            <w:vAlign w:val="center"/>
          </w:tcPr>
          <w:p w:rsidR="004608B5" w:rsidRPr="00017BB7" w:rsidRDefault="004608B5" w:rsidP="00235AFE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017BB7">
              <w:rPr>
                <w:sz w:val="24"/>
                <w:szCs w:val="24"/>
                <w:lang w:val="ru-RU"/>
              </w:rPr>
              <w:t>ПРИКАЗ</w:t>
            </w:r>
          </w:p>
          <w:p w:rsidR="004608B5" w:rsidRPr="00017BB7" w:rsidRDefault="004608B5" w:rsidP="00235AFE">
            <w:pPr>
              <w:jc w:val="center"/>
            </w:pPr>
          </w:p>
          <w:p w:rsidR="004608B5" w:rsidRPr="00017BB7" w:rsidRDefault="004608B5" w:rsidP="00235AFE">
            <w:pPr>
              <w:jc w:val="center"/>
            </w:pPr>
            <w:r w:rsidRPr="00017BB7">
              <w:t>г. Каменец</w:t>
            </w:r>
          </w:p>
        </w:tc>
      </w:tr>
    </w:tbl>
    <w:p w:rsidR="004608B5" w:rsidRPr="00017BB7" w:rsidRDefault="004608B5" w:rsidP="004608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8B5" w:rsidRPr="001F62A4" w:rsidRDefault="004608B5" w:rsidP="004608B5">
      <w:pPr>
        <w:pStyle w:val="a3"/>
        <w:ind w:right="4393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Об участии в новогоднем мероприятии для детей-сирот, детей, оставшихся без попечения родителей</w:t>
      </w:r>
    </w:p>
    <w:p w:rsidR="004608B5" w:rsidRPr="00017BB7" w:rsidRDefault="004608B5" w:rsidP="004608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С целью реализации благотворительной новогодней акции «Наши дети», а также  на основании приказа главного управления по образованию Брестского областного исполнительного комитета от 18.12.2024 № 16-502-41/03/2 «Об участии в акции» 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ПРИКАЗЫВАЮ:</w:t>
      </w:r>
    </w:p>
    <w:p w:rsidR="004608B5" w:rsidRPr="001F62A4" w:rsidRDefault="004608B5" w:rsidP="00460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Провести 26 декабря 2024 года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аменец (ГУК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районный дом культуры», начало 0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1F62A4">
        <w:rPr>
          <w:rFonts w:ascii="Times New Roman" w:hAnsi="Times New Roman" w:cs="Times New Roman"/>
          <w:sz w:val="28"/>
          <w:szCs w:val="24"/>
        </w:rPr>
        <w:t>.00</w:t>
      </w:r>
      <w:r>
        <w:rPr>
          <w:rFonts w:ascii="Times New Roman" w:hAnsi="Times New Roman" w:cs="Times New Roman"/>
          <w:sz w:val="28"/>
          <w:szCs w:val="24"/>
        </w:rPr>
        <w:t>, прибытие на мероприятие – 8</w:t>
      </w:r>
      <w:r w:rsidRPr="001F62A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45</w:t>
      </w:r>
      <w:r w:rsidRPr="001F62A4">
        <w:rPr>
          <w:rFonts w:ascii="Times New Roman" w:hAnsi="Times New Roman" w:cs="Times New Roman"/>
          <w:sz w:val="28"/>
          <w:szCs w:val="24"/>
        </w:rPr>
        <w:t xml:space="preserve">) районный новогодний утренник для детей-сирот и детей, оставшихся без попечения родителей (приложение 1). </w:t>
      </w:r>
    </w:p>
    <w:p w:rsidR="004608B5" w:rsidRPr="001F62A4" w:rsidRDefault="004608B5" w:rsidP="004608B5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1F62A4">
        <w:rPr>
          <w:sz w:val="28"/>
        </w:rPr>
        <w:t xml:space="preserve">Обеспечить 26 декабря 2024 года директору </w:t>
      </w:r>
      <w:r w:rsidRPr="001F62A4">
        <w:rPr>
          <w:rStyle w:val="a6"/>
          <w:b w:val="0"/>
          <w:color w:val="000000"/>
          <w:sz w:val="28"/>
        </w:rPr>
        <w:t>ГУО "Центр дополнительного образования</w:t>
      </w:r>
      <w:r w:rsidRPr="001F62A4">
        <w:rPr>
          <w:b/>
          <w:bCs/>
          <w:color w:val="000000"/>
          <w:sz w:val="28"/>
        </w:rPr>
        <w:t xml:space="preserve"> </w:t>
      </w:r>
      <w:r w:rsidRPr="001F62A4">
        <w:rPr>
          <w:rStyle w:val="a6"/>
          <w:b w:val="0"/>
          <w:color w:val="000000"/>
          <w:sz w:val="28"/>
        </w:rPr>
        <w:t xml:space="preserve">детей и молодежи </w:t>
      </w:r>
      <w:proofErr w:type="gramStart"/>
      <w:r w:rsidRPr="001F62A4">
        <w:rPr>
          <w:rStyle w:val="a6"/>
          <w:b w:val="0"/>
          <w:color w:val="000000"/>
          <w:sz w:val="28"/>
        </w:rPr>
        <w:t>г</w:t>
      </w:r>
      <w:proofErr w:type="gramEnd"/>
      <w:r w:rsidRPr="001F62A4">
        <w:rPr>
          <w:rStyle w:val="a6"/>
          <w:b w:val="0"/>
          <w:color w:val="000000"/>
          <w:sz w:val="28"/>
        </w:rPr>
        <w:t>. Каменца"</w:t>
      </w:r>
      <w:r w:rsidRPr="001F62A4">
        <w:rPr>
          <w:sz w:val="28"/>
        </w:rPr>
        <w:t xml:space="preserve"> (</w:t>
      </w:r>
      <w:proofErr w:type="spellStart"/>
      <w:r w:rsidRPr="001F62A4">
        <w:rPr>
          <w:sz w:val="28"/>
        </w:rPr>
        <w:t>Нестерук</w:t>
      </w:r>
      <w:proofErr w:type="spellEnd"/>
      <w:r w:rsidRPr="001F62A4">
        <w:rPr>
          <w:sz w:val="28"/>
        </w:rPr>
        <w:t xml:space="preserve"> М.Р.) проведение новогодней праздничной программы на базе ГУК «</w:t>
      </w:r>
      <w:proofErr w:type="spellStart"/>
      <w:r w:rsidRPr="001F62A4">
        <w:rPr>
          <w:sz w:val="28"/>
        </w:rPr>
        <w:t>Каменецкий</w:t>
      </w:r>
      <w:proofErr w:type="spellEnd"/>
      <w:r w:rsidRPr="001F62A4">
        <w:rPr>
          <w:sz w:val="28"/>
        </w:rPr>
        <w:t xml:space="preserve"> районный дом культуры» для детей-сирот и детей, оставшихся без попечения родителей.</w:t>
      </w:r>
    </w:p>
    <w:p w:rsidR="004608B5" w:rsidRPr="001F62A4" w:rsidRDefault="004608B5" w:rsidP="004608B5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1F62A4">
        <w:rPr>
          <w:sz w:val="28"/>
        </w:rPr>
        <w:t>Директорам государственных учреждений образования «</w:t>
      </w:r>
      <w:proofErr w:type="spellStart"/>
      <w:r w:rsidRPr="001F62A4">
        <w:rPr>
          <w:sz w:val="28"/>
        </w:rPr>
        <w:t>Высоковская</w:t>
      </w:r>
      <w:proofErr w:type="spellEnd"/>
      <w:r w:rsidRPr="001F62A4">
        <w:rPr>
          <w:sz w:val="28"/>
        </w:rPr>
        <w:t xml:space="preserve"> средняя школа имени Н.Н.Руденко» (</w:t>
      </w:r>
      <w:proofErr w:type="spellStart"/>
      <w:r w:rsidRPr="001F62A4">
        <w:rPr>
          <w:sz w:val="28"/>
        </w:rPr>
        <w:t>Потребенко</w:t>
      </w:r>
      <w:proofErr w:type="spellEnd"/>
      <w:r w:rsidRPr="001F62A4">
        <w:rPr>
          <w:sz w:val="28"/>
        </w:rPr>
        <w:t xml:space="preserve"> В.Л.),  «</w:t>
      </w:r>
      <w:proofErr w:type="spellStart"/>
      <w:r w:rsidRPr="001F62A4">
        <w:rPr>
          <w:sz w:val="28"/>
        </w:rPr>
        <w:t>Пелищенская</w:t>
      </w:r>
      <w:proofErr w:type="spellEnd"/>
      <w:r w:rsidRPr="001F62A4">
        <w:rPr>
          <w:sz w:val="28"/>
        </w:rPr>
        <w:t xml:space="preserve"> средняя школа имени </w:t>
      </w:r>
      <w:proofErr w:type="spellStart"/>
      <w:r w:rsidRPr="001F62A4">
        <w:rPr>
          <w:sz w:val="28"/>
        </w:rPr>
        <w:t>И.Ю.Курьяновича</w:t>
      </w:r>
      <w:proofErr w:type="spellEnd"/>
      <w:r w:rsidRPr="001F62A4">
        <w:rPr>
          <w:sz w:val="28"/>
        </w:rPr>
        <w:t>»  (</w:t>
      </w:r>
      <w:proofErr w:type="spellStart"/>
      <w:r w:rsidRPr="001F62A4">
        <w:rPr>
          <w:sz w:val="28"/>
        </w:rPr>
        <w:t>Алексеюк</w:t>
      </w:r>
      <w:proofErr w:type="spellEnd"/>
      <w:r w:rsidRPr="001F62A4">
        <w:rPr>
          <w:sz w:val="28"/>
        </w:rPr>
        <w:t xml:space="preserve"> С.В.), «</w:t>
      </w:r>
      <w:proofErr w:type="spellStart"/>
      <w:r w:rsidRPr="001F62A4">
        <w:rPr>
          <w:sz w:val="28"/>
        </w:rPr>
        <w:t>Турнянская</w:t>
      </w:r>
      <w:proofErr w:type="spellEnd"/>
      <w:r w:rsidRPr="001F62A4">
        <w:rPr>
          <w:sz w:val="28"/>
        </w:rPr>
        <w:t xml:space="preserve"> средняя школа» Каменецкого района (</w:t>
      </w:r>
      <w:proofErr w:type="spellStart"/>
      <w:r w:rsidRPr="001F62A4">
        <w:rPr>
          <w:sz w:val="28"/>
        </w:rPr>
        <w:t>Яцура</w:t>
      </w:r>
      <w:proofErr w:type="spellEnd"/>
      <w:r w:rsidRPr="001F62A4">
        <w:rPr>
          <w:sz w:val="28"/>
        </w:rPr>
        <w:t xml:space="preserve"> В.А.), «</w:t>
      </w:r>
      <w:proofErr w:type="spellStart"/>
      <w:r w:rsidRPr="001F62A4">
        <w:rPr>
          <w:sz w:val="28"/>
        </w:rPr>
        <w:t>Дмитровичская</w:t>
      </w:r>
      <w:proofErr w:type="spellEnd"/>
      <w:r w:rsidRPr="001F62A4">
        <w:rPr>
          <w:sz w:val="28"/>
        </w:rPr>
        <w:t xml:space="preserve"> средняя школа» Каменецкого района (</w:t>
      </w:r>
      <w:proofErr w:type="spellStart"/>
      <w:r w:rsidRPr="001F62A4">
        <w:rPr>
          <w:sz w:val="28"/>
        </w:rPr>
        <w:t>Миронюк</w:t>
      </w:r>
      <w:proofErr w:type="spellEnd"/>
      <w:r w:rsidRPr="001F62A4">
        <w:rPr>
          <w:sz w:val="28"/>
        </w:rPr>
        <w:t xml:space="preserve"> В.В.), «</w:t>
      </w:r>
      <w:proofErr w:type="spellStart"/>
      <w:r w:rsidRPr="001F62A4">
        <w:rPr>
          <w:sz w:val="28"/>
        </w:rPr>
        <w:t>Свищёвская</w:t>
      </w:r>
      <w:proofErr w:type="spellEnd"/>
      <w:r w:rsidRPr="001F62A4">
        <w:rPr>
          <w:sz w:val="28"/>
        </w:rPr>
        <w:t xml:space="preserve"> средняя школа имени </w:t>
      </w:r>
      <w:proofErr w:type="spellStart"/>
      <w:r w:rsidRPr="001F62A4">
        <w:rPr>
          <w:sz w:val="28"/>
        </w:rPr>
        <w:t>С.В.Вирко</w:t>
      </w:r>
      <w:proofErr w:type="spellEnd"/>
      <w:r w:rsidRPr="001F62A4">
        <w:rPr>
          <w:sz w:val="28"/>
        </w:rPr>
        <w:t>» (</w:t>
      </w:r>
      <w:proofErr w:type="spellStart"/>
      <w:r w:rsidRPr="001F62A4">
        <w:rPr>
          <w:sz w:val="28"/>
        </w:rPr>
        <w:t>Остапенко</w:t>
      </w:r>
      <w:proofErr w:type="spellEnd"/>
      <w:r w:rsidRPr="001F62A4">
        <w:rPr>
          <w:sz w:val="28"/>
        </w:rPr>
        <w:t xml:space="preserve"> Р.А.), «Средняя школа №1 г</w:t>
      </w:r>
      <w:proofErr w:type="gramStart"/>
      <w:r w:rsidRPr="001F62A4">
        <w:rPr>
          <w:sz w:val="28"/>
        </w:rPr>
        <w:t>.К</w:t>
      </w:r>
      <w:proofErr w:type="gramEnd"/>
      <w:r w:rsidRPr="001F62A4">
        <w:rPr>
          <w:sz w:val="28"/>
        </w:rPr>
        <w:t xml:space="preserve">аменца имени </w:t>
      </w:r>
      <w:proofErr w:type="spellStart"/>
      <w:r w:rsidRPr="001F62A4">
        <w:rPr>
          <w:sz w:val="28"/>
        </w:rPr>
        <w:t>Л.С.Паевского</w:t>
      </w:r>
      <w:proofErr w:type="spellEnd"/>
      <w:r w:rsidRPr="001F62A4">
        <w:rPr>
          <w:sz w:val="28"/>
        </w:rPr>
        <w:t>» (Сохранный А.В.), «Средняя школа №2 г</w:t>
      </w:r>
      <w:proofErr w:type="gramStart"/>
      <w:r w:rsidRPr="001F62A4">
        <w:rPr>
          <w:sz w:val="28"/>
        </w:rPr>
        <w:t>.К</w:t>
      </w:r>
      <w:proofErr w:type="gramEnd"/>
      <w:r w:rsidRPr="001F62A4">
        <w:rPr>
          <w:sz w:val="28"/>
        </w:rPr>
        <w:t xml:space="preserve">аменца имени </w:t>
      </w:r>
      <w:proofErr w:type="spellStart"/>
      <w:r w:rsidRPr="001F62A4">
        <w:rPr>
          <w:sz w:val="28"/>
        </w:rPr>
        <w:t>А.И.Самуйлика</w:t>
      </w:r>
      <w:proofErr w:type="spellEnd"/>
      <w:r w:rsidRPr="001F62A4">
        <w:rPr>
          <w:sz w:val="28"/>
        </w:rPr>
        <w:t>» (</w:t>
      </w:r>
      <w:proofErr w:type="spellStart"/>
      <w:r w:rsidRPr="001F62A4">
        <w:rPr>
          <w:sz w:val="28"/>
        </w:rPr>
        <w:t>Машаргина</w:t>
      </w:r>
      <w:proofErr w:type="spellEnd"/>
      <w:r w:rsidRPr="001F62A4">
        <w:rPr>
          <w:sz w:val="28"/>
        </w:rPr>
        <w:t xml:space="preserve"> С.А.), «Беловежская средняя школа» Каменецкого района (</w:t>
      </w:r>
      <w:proofErr w:type="spellStart"/>
      <w:r w:rsidRPr="001F62A4">
        <w:rPr>
          <w:sz w:val="28"/>
        </w:rPr>
        <w:t>Короц</w:t>
      </w:r>
      <w:proofErr w:type="spellEnd"/>
      <w:r w:rsidRPr="001F62A4">
        <w:rPr>
          <w:sz w:val="28"/>
        </w:rPr>
        <w:t xml:space="preserve"> И.Л.), «</w:t>
      </w:r>
      <w:proofErr w:type="spellStart"/>
      <w:r w:rsidRPr="001F62A4">
        <w:rPr>
          <w:sz w:val="28"/>
        </w:rPr>
        <w:t>Каменецкий</w:t>
      </w:r>
      <w:proofErr w:type="spellEnd"/>
      <w:r w:rsidRPr="001F62A4">
        <w:rPr>
          <w:sz w:val="28"/>
        </w:rPr>
        <w:t xml:space="preserve"> районный социально-педагогический центр» (</w:t>
      </w:r>
      <w:proofErr w:type="spellStart"/>
      <w:r w:rsidRPr="001F62A4">
        <w:rPr>
          <w:sz w:val="28"/>
        </w:rPr>
        <w:t>Гомзюк</w:t>
      </w:r>
      <w:proofErr w:type="spellEnd"/>
      <w:r w:rsidRPr="001F62A4">
        <w:rPr>
          <w:sz w:val="28"/>
        </w:rPr>
        <w:t xml:space="preserve"> О.М.), «Детский сад №1 г.Каменца» (</w:t>
      </w:r>
      <w:proofErr w:type="spellStart"/>
      <w:r w:rsidRPr="001F62A4">
        <w:rPr>
          <w:sz w:val="28"/>
        </w:rPr>
        <w:t>Кремез</w:t>
      </w:r>
      <w:proofErr w:type="spellEnd"/>
      <w:r w:rsidRPr="001F62A4">
        <w:rPr>
          <w:sz w:val="28"/>
        </w:rPr>
        <w:t xml:space="preserve"> Ж.М.):</w:t>
      </w:r>
    </w:p>
    <w:p w:rsidR="004608B5" w:rsidRPr="001F62A4" w:rsidRDefault="004608B5" w:rsidP="004608B5">
      <w:pPr>
        <w:pStyle w:val="a5"/>
        <w:ind w:left="0" w:firstLine="709"/>
        <w:jc w:val="both"/>
        <w:rPr>
          <w:sz w:val="28"/>
        </w:rPr>
      </w:pPr>
      <w:r w:rsidRPr="001F62A4">
        <w:rPr>
          <w:sz w:val="28"/>
        </w:rPr>
        <w:t>3.1. обеспечить участие детей в новогоднем мероприятии;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3.2. назначить ответственных за организацию и проведение изучения детьми, участниками новогоднего мероприятия,  мер безопасности и правил  </w:t>
      </w:r>
      <w:r w:rsidRPr="001F62A4">
        <w:rPr>
          <w:rFonts w:ascii="Times New Roman" w:hAnsi="Times New Roman" w:cs="Times New Roman"/>
          <w:sz w:val="28"/>
          <w:szCs w:val="24"/>
        </w:rPr>
        <w:lastRenderedPageBreak/>
        <w:t>поведения в пути следования и в местах проведения массовых мероприятий с оформлением протокола по обучению мерам безопасности.</w:t>
      </w:r>
    </w:p>
    <w:p w:rsidR="004608B5" w:rsidRPr="001F62A4" w:rsidRDefault="004608B5" w:rsidP="00460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 Директорам государственных учреждений образования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Высоковская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Н.Н.Руденко»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Потребенко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В.Л.), 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районный социально-педагогический центр»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Гомзюк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О.М.)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И.Ю.Курьяновича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Алексеюк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С.В.),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Свищёвская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С.В.Вирко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Остапенко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Р.А.):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4.1. назначить сопровождающих и ответственных за жизнь и здоровье детей в пути следования в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 xml:space="preserve">аменец, на время участия в мероприятии и обратно (26.12.2024г.); </w:t>
      </w:r>
      <w:r w:rsidRPr="001F62A4">
        <w:rPr>
          <w:rFonts w:ascii="Times New Roman" w:hAnsi="Times New Roman" w:cs="Times New Roman"/>
          <w:sz w:val="28"/>
          <w:szCs w:val="24"/>
        </w:rPr>
        <w:tab/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4.2. провести инструктаж с сопровождающими по обеспечению сохранности жизни здоровья детей  в пути следования к месту проведения и обратно с регистрацией в специальном журнале. </w:t>
      </w:r>
    </w:p>
    <w:p w:rsidR="004608B5" w:rsidRPr="001F62A4" w:rsidRDefault="004608B5" w:rsidP="00460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 w:rsidRPr="001F62A4">
        <w:rPr>
          <w:rFonts w:ascii="Times New Roman" w:hAnsi="Times New Roman" w:cs="Times New Roman"/>
          <w:sz w:val="28"/>
          <w:szCs w:val="24"/>
        </w:rPr>
        <w:t>Директорам государственного учреждения образования 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Высоковская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Н.Н.Руденко»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Потребенко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В.Л.), 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И.Ю.Курьяновича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Алексеюку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С.В.),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Свищёвская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С.В.Вирко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Остапенко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Р.А.),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районный центр коррекционного обучения и реабилитации» (Садовская Н.С.):</w:t>
      </w:r>
      <w:r w:rsidRPr="001F62A4">
        <w:rPr>
          <w:rFonts w:ascii="Times New Roman" w:hAnsi="Times New Roman" w:cs="Times New Roman"/>
          <w:sz w:val="28"/>
          <w:szCs w:val="24"/>
          <w:lang w:val="be-BY"/>
        </w:rPr>
        <w:t xml:space="preserve"> </w:t>
      </w:r>
    </w:p>
    <w:p w:rsidR="004608B5" w:rsidRPr="001F62A4" w:rsidRDefault="004608B5" w:rsidP="00460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 w:rsidRPr="001F62A4">
        <w:rPr>
          <w:rFonts w:ascii="Times New Roman" w:hAnsi="Times New Roman" w:cs="Times New Roman"/>
          <w:sz w:val="28"/>
          <w:szCs w:val="24"/>
          <w:lang w:val="be-BY"/>
        </w:rPr>
        <w:t>организовать подвоз участников мероприятия от учреждений образования Каменецкого района в г. Каменец, НЦ “Беловежская Пуща” и обратно 26 декабря 2024 г. для участия в новогодних праздничных мероприятиях.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 w:rsidRPr="001F62A4">
        <w:rPr>
          <w:rFonts w:ascii="Times New Roman" w:hAnsi="Times New Roman" w:cs="Times New Roman"/>
          <w:sz w:val="28"/>
          <w:szCs w:val="24"/>
        </w:rPr>
        <w:t>7. Подвоз по маршруту</w:t>
      </w:r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.П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>елище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Турна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Большая - 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аг.Каменюки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г.Каменец 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26 декабря 2024 г. автобусом ПАЗ 32053-70 АН 0330–1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Жук Станислав Иосифович (транспорт </w:t>
      </w:r>
      <w:r w:rsidRPr="001F62A4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И.Ю.Курьяновича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 Каменецкого район)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. </w:t>
      </w:r>
      <w:r w:rsidRPr="001F62A4">
        <w:rPr>
          <w:rFonts w:ascii="Times New Roman" w:hAnsi="Times New Roman" w:cs="Times New Roman"/>
          <w:sz w:val="28"/>
          <w:szCs w:val="24"/>
        </w:rPr>
        <w:t>Выезд группы осуществить в 08.00 от здания Каменецкого районного социально-педагогического центра.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</w:t>
      </w:r>
      <w:proofErr w:type="gram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1</w:t>
      </w:r>
      <w:proofErr w:type="gramEnd"/>
      <w:r w:rsidRPr="001F62A4">
        <w:rPr>
          <w:rFonts w:ascii="Times New Roman" w:hAnsi="Times New Roman" w:cs="Times New Roman"/>
          <w:color w:val="0D0D0D"/>
          <w:sz w:val="28"/>
          <w:szCs w:val="24"/>
        </w:rPr>
        <w:t>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  <w:lang w:val="be-BY"/>
        </w:rPr>
        <w:t xml:space="preserve">8. </w:t>
      </w:r>
      <w:r w:rsidRPr="001F62A4">
        <w:rPr>
          <w:rFonts w:ascii="Times New Roman" w:hAnsi="Times New Roman" w:cs="Times New Roman"/>
          <w:sz w:val="28"/>
          <w:szCs w:val="24"/>
        </w:rPr>
        <w:t xml:space="preserve">Подвоз по маршруту </w:t>
      </w:r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г. 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Высокое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Беловежский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Войская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26 декабря 2024 г. автобусом ПАЗ 320570-02 АР 0451–1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</w:t>
      </w:r>
      <w:proofErr w:type="spell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Степанюк</w:t>
      </w:r>
      <w:proofErr w:type="spellEnd"/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Вячеслав Алексеевич (транспорт Г</w:t>
      </w:r>
      <w:r w:rsidRPr="001F62A4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Высоковская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Н.Н.Руденко»). Выезд группы осуществить в </w:t>
      </w:r>
      <w:r w:rsidRPr="00BB0C11">
        <w:rPr>
          <w:rFonts w:ascii="Times New Roman" w:hAnsi="Times New Roman" w:cs="Times New Roman"/>
          <w:sz w:val="28"/>
          <w:szCs w:val="24"/>
        </w:rPr>
        <w:t>07.45</w:t>
      </w:r>
      <w:r w:rsidRPr="001F62A4">
        <w:rPr>
          <w:rFonts w:ascii="Times New Roman" w:hAnsi="Times New Roman" w:cs="Times New Roman"/>
          <w:sz w:val="28"/>
          <w:szCs w:val="24"/>
        </w:rPr>
        <w:t xml:space="preserve"> от здания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Высоковской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средней школы.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2.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9. </w:t>
      </w:r>
      <w:r w:rsidRPr="001F62A4">
        <w:rPr>
          <w:rFonts w:ascii="Times New Roman" w:hAnsi="Times New Roman" w:cs="Times New Roman"/>
          <w:sz w:val="28"/>
          <w:szCs w:val="24"/>
          <w:lang w:val="be-BY"/>
        </w:rPr>
        <w:t xml:space="preserve">Подвоз по маршруту </w:t>
      </w:r>
      <w:r w:rsidRPr="001F62A4">
        <w:rPr>
          <w:rFonts w:ascii="Times New Roman" w:hAnsi="Times New Roman" w:cs="Times New Roman"/>
          <w:sz w:val="28"/>
          <w:szCs w:val="24"/>
          <w:u w:val="single"/>
          <w:lang w:val="be-BY"/>
        </w:rPr>
        <w:t>д.Миньковичи - д.Ратайчицы – д.Свищёво -– г.Каменец - аг.Войская – аг. Беловежсчкий</w:t>
      </w:r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д.Миньковичи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д.Ратайчицы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д.Свищёво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26 декабря 2024 г. автобусом МАЗ 3257</w:t>
      </w:r>
      <w:r w:rsidRPr="001F62A4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1F62A4">
        <w:rPr>
          <w:rFonts w:ascii="Times New Roman" w:hAnsi="Times New Roman" w:cs="Times New Roman"/>
          <w:sz w:val="28"/>
          <w:szCs w:val="24"/>
        </w:rPr>
        <w:t>-40 АР 3512–1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</w:t>
      </w:r>
      <w:proofErr w:type="spell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Лещук</w:t>
      </w:r>
      <w:proofErr w:type="spellEnd"/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Виктор Петрович (транспорт Г</w:t>
      </w:r>
      <w:r w:rsidRPr="001F62A4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Свищёвская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С.В.Вирко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»). Выезд группы осуществить в 08.10 от остановки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д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инковичи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, возвращение 26 декабря 2025 не позднее 13.30.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3.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10. </w:t>
      </w:r>
      <w:r w:rsidRPr="001F62A4">
        <w:rPr>
          <w:rFonts w:ascii="Times New Roman" w:hAnsi="Times New Roman" w:cs="Times New Roman"/>
          <w:sz w:val="28"/>
          <w:szCs w:val="24"/>
        </w:rPr>
        <w:t xml:space="preserve">Направить 26.12.2024 года в ГПУ  «Национальный парк «Беловежская пуща»  делегацию детей-сирот, детей, оставшихся без </w:t>
      </w:r>
      <w:r w:rsidRPr="001F62A4">
        <w:rPr>
          <w:rFonts w:ascii="Times New Roman" w:hAnsi="Times New Roman" w:cs="Times New Roman"/>
          <w:sz w:val="28"/>
          <w:szCs w:val="24"/>
        </w:rPr>
        <w:lastRenderedPageBreak/>
        <w:t>попечения родителей, детей воспитывающихся в многодетных семьях в количестве 44 человек, из них 40 детей и 4 взрослых для участия в республиканском старте новогодней благотворительной акции «Наши дети» (приложение 4).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11. </w:t>
      </w:r>
      <w:r w:rsidRPr="001F62A4">
        <w:rPr>
          <w:rFonts w:ascii="Times New Roman" w:hAnsi="Times New Roman" w:cs="Times New Roman"/>
          <w:sz w:val="28"/>
          <w:szCs w:val="24"/>
          <w:lang w:val="be-BY"/>
        </w:rPr>
        <w:t>Назначить руководителем делегации</w:t>
      </w:r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Иванюк Наталью Владимировну, главного специалист отдела по образованию Каменецкого РИК, с</w:t>
      </w:r>
      <w:r w:rsidRPr="001F62A4">
        <w:rPr>
          <w:rFonts w:ascii="Times New Roman" w:hAnsi="Times New Roman" w:cs="Times New Roman"/>
          <w:sz w:val="28"/>
          <w:szCs w:val="24"/>
        </w:rPr>
        <w:t xml:space="preserve">опровождающими 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Костючик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Екатерину Олеговну, заместитель директора ГУО «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районный СПЦ», 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Слинчук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Надежду Викторовну,  педагог-психолог ГУО «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Высоковская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средняя школа им. Н.Н.Руденко», 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Дулевич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Юлию 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Францевну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>, педагог социальный ГУО «</w:t>
      </w:r>
      <w:proofErr w:type="spellStart"/>
      <w:r w:rsidRPr="001F62A4">
        <w:rPr>
          <w:rFonts w:ascii="Times New Roman" w:eastAsia="Calibri" w:hAnsi="Times New Roman" w:cs="Times New Roman"/>
          <w:sz w:val="28"/>
          <w:szCs w:val="24"/>
        </w:rPr>
        <w:t>Пелищенская</w:t>
      </w:r>
      <w:proofErr w:type="spellEnd"/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 средняя школа».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 w:rsidRPr="001F62A4">
        <w:rPr>
          <w:rFonts w:ascii="Times New Roman" w:eastAsia="Calibri" w:hAnsi="Times New Roman" w:cs="Times New Roman"/>
          <w:sz w:val="28"/>
          <w:szCs w:val="24"/>
        </w:rPr>
        <w:t xml:space="preserve">12. </w:t>
      </w:r>
      <w:r w:rsidRPr="001F62A4">
        <w:rPr>
          <w:rFonts w:ascii="Times New Roman" w:hAnsi="Times New Roman" w:cs="Times New Roman"/>
          <w:sz w:val="28"/>
          <w:szCs w:val="24"/>
        </w:rPr>
        <w:t xml:space="preserve">Подвоз по маршруту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.В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>идомля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>. Пелище – 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-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Пелище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26 декабря 2024 г. автобусом ГАЗ 32213-404 АВ 3502–1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</w:t>
      </w:r>
      <w:proofErr w:type="spell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Вакула</w:t>
      </w:r>
      <w:proofErr w:type="spellEnd"/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Александр Николаевич (транспорт Г</w:t>
      </w:r>
      <w:r w:rsidRPr="001F62A4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районный центр коррекционного обучения и реабилитации»). Выезд группы осуществить в 10.40 от здания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Пелищенской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средней школы, возвращение 26 декабря 2024 не позднее 15.00.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5.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</w:rPr>
        <w:t xml:space="preserve">13. </w:t>
      </w:r>
      <w:r w:rsidRPr="001F62A4">
        <w:rPr>
          <w:rFonts w:ascii="Times New Roman" w:hAnsi="Times New Roman" w:cs="Times New Roman"/>
          <w:sz w:val="28"/>
          <w:szCs w:val="24"/>
        </w:rPr>
        <w:t xml:space="preserve">Подвоз по маршруту </w:t>
      </w:r>
      <w:r w:rsidRPr="001F62A4">
        <w:rPr>
          <w:rFonts w:ascii="Times New Roman" w:hAnsi="Times New Roman" w:cs="Times New Roman"/>
          <w:sz w:val="28"/>
          <w:szCs w:val="24"/>
          <w:u w:val="single"/>
        </w:rPr>
        <w:t>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-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Каменюки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д.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Свищёво</w:t>
      </w:r>
      <w:proofErr w:type="spellEnd"/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–– </w:t>
      </w:r>
      <w:proofErr w:type="spellStart"/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Войская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Беловежский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д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.Д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>олбнево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- г.Высокое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26 декабря 2024 г. автобусом ПАЗ 320570-02 АР 0451–1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</w:t>
      </w:r>
      <w:proofErr w:type="spell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Степанюк</w:t>
      </w:r>
      <w:proofErr w:type="spellEnd"/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Вячеслав Алексеевич (транспорт Г</w:t>
      </w:r>
      <w:r w:rsidRPr="001F62A4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Высоковская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Н.Н.Руденко»). Выезд группы осуществить в 11.30 от здания Каменецкого районного дома культуры, возвращение 26 декабря 2024 не позднее 18.00.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6.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</w:rPr>
        <w:t>14</w:t>
      </w:r>
      <w:r w:rsidRPr="001F62A4">
        <w:rPr>
          <w:rFonts w:ascii="Times New Roman" w:hAnsi="Times New Roman" w:cs="Times New Roman"/>
          <w:sz w:val="28"/>
          <w:szCs w:val="24"/>
        </w:rPr>
        <w:t xml:space="preserve">. Подвоз по маршруту </w:t>
      </w:r>
      <w:r w:rsidRPr="001F62A4">
        <w:rPr>
          <w:rFonts w:ascii="Times New Roman" w:hAnsi="Times New Roman" w:cs="Times New Roman"/>
          <w:sz w:val="28"/>
          <w:szCs w:val="24"/>
          <w:u w:val="single"/>
        </w:rPr>
        <w:t>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-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Каменюки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- 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аменец - 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аг.Видомля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Турна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Большая –</w:t>
      </w:r>
      <w:proofErr w:type="spellStart"/>
      <w:r w:rsidRPr="001F62A4">
        <w:rPr>
          <w:rFonts w:ascii="Times New Roman" w:hAnsi="Times New Roman" w:cs="Times New Roman"/>
          <w:sz w:val="28"/>
          <w:szCs w:val="24"/>
          <w:u w:val="single"/>
        </w:rPr>
        <w:t>аг</w:t>
      </w:r>
      <w:proofErr w:type="gramStart"/>
      <w:r w:rsidRPr="001F62A4">
        <w:rPr>
          <w:rFonts w:ascii="Times New Roman" w:hAnsi="Times New Roman" w:cs="Times New Roman"/>
          <w:sz w:val="28"/>
          <w:szCs w:val="24"/>
          <w:u w:val="single"/>
        </w:rPr>
        <w:t>.П</w:t>
      </w:r>
      <w:proofErr w:type="gramEnd"/>
      <w:r w:rsidRPr="001F62A4">
        <w:rPr>
          <w:rFonts w:ascii="Times New Roman" w:hAnsi="Times New Roman" w:cs="Times New Roman"/>
          <w:sz w:val="28"/>
          <w:szCs w:val="24"/>
          <w:u w:val="single"/>
        </w:rPr>
        <w:t>елище</w:t>
      </w:r>
      <w:proofErr w:type="spellEnd"/>
      <w:r w:rsidRPr="001F62A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F62A4">
        <w:rPr>
          <w:rFonts w:ascii="Times New Roman" w:hAnsi="Times New Roman" w:cs="Times New Roman"/>
          <w:sz w:val="28"/>
          <w:szCs w:val="24"/>
        </w:rPr>
        <w:t>осуществить   26 декабря 2024 г. автобусом ПАЗ 32053-70 АН 0330–1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Жук Станислав Иосифович (транспорт </w:t>
      </w:r>
      <w:r w:rsidRPr="001F62A4">
        <w:rPr>
          <w:rFonts w:ascii="Times New Roman" w:hAnsi="Times New Roman" w:cs="Times New Roman"/>
          <w:sz w:val="28"/>
          <w:szCs w:val="24"/>
        </w:rPr>
        <w:t>государственного учреждения образования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 имени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И.Ю.Курьяновича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»  Каменецкого район)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. </w:t>
      </w:r>
      <w:r w:rsidRPr="001F62A4">
        <w:rPr>
          <w:rFonts w:ascii="Times New Roman" w:hAnsi="Times New Roman" w:cs="Times New Roman"/>
          <w:sz w:val="28"/>
          <w:szCs w:val="24"/>
        </w:rPr>
        <w:t>Выезд группы осуществить в 11.30 от здания Каменецкого районного дома культуры, возвращение 26 декабря 2024 не позднее 17.00.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7.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15</w:t>
      </w:r>
      <w:r w:rsidRPr="001F62A4">
        <w:rPr>
          <w:rFonts w:ascii="Times New Roman" w:hAnsi="Times New Roman" w:cs="Times New Roman"/>
          <w:sz w:val="28"/>
          <w:szCs w:val="24"/>
          <w:lang w:val="be-BY"/>
        </w:rPr>
        <w:t xml:space="preserve">. </w:t>
      </w:r>
      <w:r w:rsidRPr="001F62A4">
        <w:rPr>
          <w:rFonts w:ascii="Times New Roman" w:hAnsi="Times New Roman" w:cs="Times New Roman"/>
          <w:color w:val="0D0D0D"/>
          <w:sz w:val="28"/>
          <w:szCs w:val="24"/>
          <w:lang w:val="be-BY"/>
        </w:rPr>
        <w:t>2</w:t>
      </w:r>
      <w:r w:rsidRPr="001F62A4">
        <w:rPr>
          <w:rFonts w:ascii="Times New Roman" w:hAnsi="Times New Roman" w:cs="Times New Roman"/>
          <w:sz w:val="28"/>
          <w:szCs w:val="24"/>
        </w:rPr>
        <w:t>6 декабря 2024 г. автобусом ГАЗ 32213-404 АВ 3502–1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водитель </w:t>
      </w:r>
      <w:proofErr w:type="spellStart"/>
      <w:r w:rsidRPr="001F62A4">
        <w:rPr>
          <w:rFonts w:ascii="Times New Roman" w:hAnsi="Times New Roman" w:cs="Times New Roman"/>
          <w:color w:val="0D0D0D"/>
          <w:sz w:val="28"/>
          <w:szCs w:val="24"/>
        </w:rPr>
        <w:t>Вакула</w:t>
      </w:r>
      <w:proofErr w:type="spellEnd"/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Александр Николаевич (транспорт Г</w:t>
      </w:r>
      <w:r w:rsidRPr="001F62A4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Каменецкий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районный центр коррекционного обучения и реабилитации»). Выезд группы осуществить в 11.00 от здания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Пелищенской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средней школы, возвращение 26 декабря 2024 не позднее 15.00.</w:t>
      </w:r>
      <w:r w:rsidRPr="001F62A4">
        <w:rPr>
          <w:rFonts w:ascii="Times New Roman" w:hAnsi="Times New Roman" w:cs="Times New Roman"/>
          <w:color w:val="0D0D0D"/>
          <w:sz w:val="28"/>
          <w:szCs w:val="24"/>
        </w:rPr>
        <w:t xml:space="preserve"> Список учащихся приложение 10. </w:t>
      </w:r>
      <w:r w:rsidRPr="001F62A4">
        <w:rPr>
          <w:rFonts w:ascii="Times New Roman" w:hAnsi="Times New Roman" w:cs="Times New Roman"/>
          <w:sz w:val="28"/>
          <w:szCs w:val="24"/>
        </w:rPr>
        <w:t>Направить 26.12.2024 года в ГПУ  «Национальный парк «Беловежская пуща»  делегацию государственного учреждения образования «Центр дополнительного образования детей и молодежи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ысокое» в количестве 36 человек, из них 29 детей и 7 взрослых для участия в республиканском старте новогодней благотворительной акции «Наши дети» (приложение 1).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F62A4">
        <w:rPr>
          <w:rFonts w:ascii="Times New Roman" w:hAnsi="Times New Roman" w:cs="Times New Roman"/>
          <w:sz w:val="28"/>
          <w:szCs w:val="24"/>
        </w:rPr>
        <w:t>. Директору государственного учреждения образования «Центр дополнительного образования детей и молодежи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ысокое» (Дударь М.А.):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lastRenderedPageBreak/>
        <w:t>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F62A4">
        <w:rPr>
          <w:rFonts w:ascii="Times New Roman" w:hAnsi="Times New Roman" w:cs="Times New Roman"/>
          <w:sz w:val="28"/>
          <w:szCs w:val="24"/>
        </w:rPr>
        <w:t>.1 назначить ответственных за сохранность жизни и здоровья учащихся в пути следования в ГПУ «Национальный парк «Беловежская пуща»  26.12.2024 г., во время пребывания на мероприятии и обратно к месту проживания;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F62A4">
        <w:rPr>
          <w:rFonts w:ascii="Times New Roman" w:hAnsi="Times New Roman" w:cs="Times New Roman"/>
          <w:sz w:val="28"/>
          <w:szCs w:val="24"/>
        </w:rPr>
        <w:t>.2 провести инструктаж с сопровождающими по обеспечению сохранности жизни здоровья учащихся  в пути следования и по месту пребывания с регистрацией в специальном журнале;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F62A4">
        <w:rPr>
          <w:rFonts w:ascii="Times New Roman" w:hAnsi="Times New Roman" w:cs="Times New Roman"/>
          <w:sz w:val="28"/>
          <w:szCs w:val="24"/>
        </w:rPr>
        <w:t>.3. назначить ответственных за организацию и проведение изучения учащимися, участниками республиканского старта, других массовых мероприятий,  мер безопасности и правил  поведения в пути следования и в местах проведения массовых мероприятий с оформлением протокола по обучению мерам безопасности.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F62A4">
        <w:rPr>
          <w:rFonts w:ascii="Times New Roman" w:hAnsi="Times New Roman" w:cs="Times New Roman"/>
          <w:sz w:val="28"/>
          <w:szCs w:val="24"/>
        </w:rPr>
        <w:t>. Директору государственного учреждения образования «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Ряснянская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средняя школа» Каменецкого района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Малявко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М.В.) осуществить 26.12.2024 года подвоз учащихся государственного учреждения образования «Центр дополнительного образования детей и молодежи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 xml:space="preserve">ысокое» к месту проведения мероприятия и обратно МАЗ 257S40, регистрационный номер АР 6873-1, водитель  Дубяга Вячеслав Анатольевич, по маршруту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аг.Рясна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 – г.Высокое  – ГПУ «Национальный парк «Беловежская пуща»– г.Высокое -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аг.Рясна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, отъезд делегации от здания государственного учреждения образования «Центр дополнительного образования детей и молодежи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 xml:space="preserve">ысокое» в </w:t>
      </w:r>
      <w:r w:rsidRPr="00BB0C11">
        <w:rPr>
          <w:rFonts w:ascii="Times New Roman" w:hAnsi="Times New Roman" w:cs="Times New Roman"/>
          <w:sz w:val="28"/>
          <w:szCs w:val="24"/>
        </w:rPr>
        <w:t>10.00, возвращение не позднее 19.00.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1F62A4">
        <w:rPr>
          <w:rFonts w:ascii="Times New Roman" w:hAnsi="Times New Roman" w:cs="Times New Roman"/>
          <w:sz w:val="28"/>
          <w:szCs w:val="24"/>
        </w:rPr>
        <w:t>. Директору государственного учреждения образования “Центр дополнительного образования детей и молодёжи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аменца” (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Нестерук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М.Р.) направить для сопровождения учащихся областных делегаций: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Карасинскую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Валентину Леонтьевну, педагога дополнительного образования за делегацией 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Пружанского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4608B5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F62A4">
        <w:rPr>
          <w:rFonts w:ascii="Times New Roman" w:hAnsi="Times New Roman" w:cs="Times New Roman"/>
          <w:sz w:val="28"/>
          <w:szCs w:val="24"/>
        </w:rPr>
        <w:t>Явтошук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 xml:space="preserve"> Наталью Николаевну, педагога дополнительного образования за делегацией Брестского района г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.Б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>реста.</w:t>
      </w:r>
    </w:p>
    <w:p w:rsidR="004608B5" w:rsidRPr="001F62A4" w:rsidRDefault="004608B5" w:rsidP="0046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62A4">
        <w:rPr>
          <w:rFonts w:ascii="Times New Roman" w:hAnsi="Times New Roman" w:cs="Times New Roman"/>
          <w:sz w:val="28"/>
          <w:szCs w:val="24"/>
        </w:rPr>
        <w:t xml:space="preserve">19. </w:t>
      </w:r>
      <w:proofErr w:type="gramStart"/>
      <w:r w:rsidRPr="001F62A4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1F62A4">
        <w:rPr>
          <w:rFonts w:ascii="Times New Roman" w:hAnsi="Times New Roman" w:cs="Times New Roman"/>
          <w:sz w:val="28"/>
          <w:szCs w:val="24"/>
        </w:rPr>
        <w:t xml:space="preserve"> исполнением приказа возложить на главного специалиста отдела по образованию Каменецкого райисполкома  Н.В.Иванюк, методиста Каменецкого районного учебно-методического кабинета </w:t>
      </w:r>
      <w:proofErr w:type="spellStart"/>
      <w:r w:rsidRPr="001F62A4">
        <w:rPr>
          <w:rFonts w:ascii="Times New Roman" w:hAnsi="Times New Roman" w:cs="Times New Roman"/>
          <w:sz w:val="28"/>
          <w:szCs w:val="24"/>
        </w:rPr>
        <w:t>А.В.Вамбольд</w:t>
      </w:r>
      <w:proofErr w:type="spellEnd"/>
      <w:r w:rsidRPr="001F62A4">
        <w:rPr>
          <w:rFonts w:ascii="Times New Roman" w:hAnsi="Times New Roman" w:cs="Times New Roman"/>
          <w:sz w:val="28"/>
          <w:szCs w:val="24"/>
        </w:rPr>
        <w:t>.</w:t>
      </w:r>
    </w:p>
    <w:p w:rsidR="004608B5" w:rsidRPr="00017BB7" w:rsidRDefault="004608B5" w:rsidP="004608B5">
      <w:pPr>
        <w:tabs>
          <w:tab w:val="num" w:pos="0"/>
        </w:tabs>
        <w:jc w:val="both"/>
      </w:pPr>
    </w:p>
    <w:p w:rsidR="004608B5" w:rsidRPr="001F62A4" w:rsidRDefault="004608B5" w:rsidP="004608B5">
      <w:pPr>
        <w:tabs>
          <w:tab w:val="num" w:pos="0"/>
        </w:tabs>
        <w:jc w:val="both"/>
        <w:rPr>
          <w:sz w:val="32"/>
          <w:szCs w:val="30"/>
        </w:rPr>
      </w:pPr>
      <w:r w:rsidRPr="001F62A4">
        <w:rPr>
          <w:sz w:val="28"/>
        </w:rPr>
        <w:t xml:space="preserve">Начальник отдела                                                                   </w:t>
      </w:r>
      <w:proofErr w:type="spellStart"/>
      <w:r w:rsidRPr="001F62A4">
        <w:rPr>
          <w:sz w:val="28"/>
        </w:rPr>
        <w:t>Ж.И.Авдей</w:t>
      </w:r>
      <w:proofErr w:type="spellEnd"/>
      <w:r w:rsidRPr="001F62A4">
        <w:rPr>
          <w:sz w:val="32"/>
          <w:szCs w:val="30"/>
        </w:rPr>
        <w:t xml:space="preserve">          </w:t>
      </w:r>
    </w:p>
    <w:p w:rsidR="004608B5" w:rsidRPr="001F62A4" w:rsidRDefault="004608B5" w:rsidP="004608B5">
      <w:pPr>
        <w:tabs>
          <w:tab w:val="num" w:pos="0"/>
        </w:tabs>
        <w:jc w:val="both"/>
        <w:rPr>
          <w:sz w:val="32"/>
          <w:szCs w:val="30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Pr="0018204D" w:rsidRDefault="004608B5" w:rsidP="004608B5">
      <w:pPr>
        <w:tabs>
          <w:tab w:val="num" w:pos="0"/>
        </w:tabs>
        <w:jc w:val="both"/>
        <w:rPr>
          <w:sz w:val="28"/>
          <w:szCs w:val="28"/>
        </w:rPr>
      </w:pPr>
    </w:p>
    <w:p w:rsidR="004608B5" w:rsidRPr="00F21AAD" w:rsidRDefault="004608B5" w:rsidP="004608B5">
      <w:pPr>
        <w:tabs>
          <w:tab w:val="num" w:pos="0"/>
        </w:tabs>
        <w:jc w:val="both"/>
        <w:rPr>
          <w:sz w:val="20"/>
          <w:szCs w:val="28"/>
        </w:rPr>
      </w:pPr>
      <w:r w:rsidRPr="00F21AAD">
        <w:rPr>
          <w:sz w:val="20"/>
          <w:szCs w:val="28"/>
        </w:rPr>
        <w:t>Иванюк 37614</w:t>
      </w:r>
    </w:p>
    <w:p w:rsidR="004608B5" w:rsidRPr="00F21AAD" w:rsidRDefault="004608B5" w:rsidP="004608B5">
      <w:pPr>
        <w:tabs>
          <w:tab w:val="num" w:pos="0"/>
        </w:tabs>
        <w:jc w:val="both"/>
        <w:rPr>
          <w:sz w:val="20"/>
          <w:szCs w:val="28"/>
        </w:rPr>
      </w:pPr>
      <w:r w:rsidRPr="00F21AAD">
        <w:rPr>
          <w:sz w:val="20"/>
          <w:szCs w:val="28"/>
        </w:rPr>
        <w:t>___________</w:t>
      </w:r>
    </w:p>
    <w:p w:rsidR="004608B5" w:rsidRPr="00F21AAD" w:rsidRDefault="004608B5" w:rsidP="004608B5">
      <w:pPr>
        <w:tabs>
          <w:tab w:val="num" w:pos="0"/>
        </w:tabs>
        <w:jc w:val="both"/>
        <w:rPr>
          <w:sz w:val="20"/>
          <w:szCs w:val="28"/>
        </w:rPr>
      </w:pPr>
      <w:r w:rsidRPr="00F21AAD">
        <w:rPr>
          <w:sz w:val="20"/>
          <w:szCs w:val="28"/>
        </w:rPr>
        <w:t>2</w:t>
      </w:r>
      <w:r>
        <w:rPr>
          <w:sz w:val="20"/>
          <w:szCs w:val="28"/>
        </w:rPr>
        <w:t>4</w:t>
      </w:r>
      <w:r w:rsidRPr="00F21AAD">
        <w:rPr>
          <w:sz w:val="20"/>
          <w:szCs w:val="28"/>
        </w:rPr>
        <w:t>.12.202</w:t>
      </w:r>
      <w:r>
        <w:rPr>
          <w:sz w:val="20"/>
          <w:szCs w:val="28"/>
        </w:rPr>
        <w:t>4</w:t>
      </w:r>
    </w:p>
    <w:p w:rsidR="000A3FAE" w:rsidRDefault="000A3FAE"/>
    <w:sectPr w:rsidR="000A3FAE" w:rsidSect="000A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1E14"/>
    <w:multiLevelType w:val="hybridMultilevel"/>
    <w:tmpl w:val="3A6E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B5"/>
    <w:rsid w:val="000A3FAE"/>
    <w:rsid w:val="0046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8B5"/>
    <w:pPr>
      <w:keepNext/>
      <w:outlineLvl w:val="0"/>
    </w:pPr>
    <w:rPr>
      <w:sz w:val="30"/>
      <w:szCs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8B5"/>
    <w:rPr>
      <w:rFonts w:ascii="Times New Roman" w:eastAsia="Times New Roman" w:hAnsi="Times New Roman" w:cs="Times New Roman"/>
      <w:sz w:val="30"/>
      <w:szCs w:val="26"/>
      <w:lang w:val="be-BY" w:eastAsia="ru-RU"/>
    </w:rPr>
  </w:style>
  <w:style w:type="paragraph" w:styleId="a3">
    <w:name w:val="No Spacing"/>
    <w:link w:val="a4"/>
    <w:uiPriority w:val="1"/>
    <w:qFormat/>
    <w:rsid w:val="004608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608B5"/>
  </w:style>
  <w:style w:type="paragraph" w:styleId="a5">
    <w:name w:val="List Paragraph"/>
    <w:basedOn w:val="a"/>
    <w:uiPriority w:val="34"/>
    <w:qFormat/>
    <w:rsid w:val="004608B5"/>
    <w:pPr>
      <w:ind w:left="720"/>
      <w:contextualSpacing/>
    </w:pPr>
  </w:style>
  <w:style w:type="character" w:styleId="a6">
    <w:name w:val="Strong"/>
    <w:basedOn w:val="a0"/>
    <w:uiPriority w:val="22"/>
    <w:qFormat/>
    <w:rsid w:val="004608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0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Company>Work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Парафенюк ОВ</dc:creator>
  <cp:keywords/>
  <dc:description/>
  <cp:lastModifiedBy>Парафенюк ОВ</cp:lastModifiedBy>
  <cp:revision>2</cp:revision>
  <dcterms:created xsi:type="dcterms:W3CDTF">2024-12-24T09:38:00Z</dcterms:created>
  <dcterms:modified xsi:type="dcterms:W3CDTF">2024-12-24T09:38:00Z</dcterms:modified>
</cp:coreProperties>
</file>