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8" w:rsidRDefault="00D937C8" w:rsidP="00D937C8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641E7D8D" wp14:editId="00C37D9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D937C8" w:rsidTr="00FC2151">
        <w:trPr>
          <w:cantSplit/>
          <w:trHeight w:val="1585"/>
        </w:trPr>
        <w:tc>
          <w:tcPr>
            <w:tcW w:w="4408" w:type="dxa"/>
            <w:vMerge w:val="restart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Галоўнае ў</w:t>
            </w:r>
            <w:r w:rsidRPr="00A76580">
              <w:rPr>
                <w:sz w:val="26"/>
                <w:szCs w:val="26"/>
              </w:rPr>
              <w:t>пра</w:t>
            </w:r>
            <w:r w:rsidRPr="00A76580">
              <w:rPr>
                <w:sz w:val="26"/>
                <w:szCs w:val="26"/>
                <w:lang w:val="be-BY"/>
              </w:rPr>
              <w:t>ў</w:t>
            </w:r>
            <w:r w:rsidRPr="00A76580">
              <w:rPr>
                <w:sz w:val="26"/>
                <w:szCs w:val="26"/>
              </w:rPr>
              <w:t>ленне</w:t>
            </w:r>
            <w:r>
              <w:rPr>
                <w:sz w:val="26"/>
                <w:szCs w:val="26"/>
              </w:rPr>
              <w:t xml:space="preserve"> па </w:t>
            </w:r>
            <w:r w:rsidRPr="00A76580">
              <w:rPr>
                <w:sz w:val="26"/>
                <w:szCs w:val="26"/>
              </w:rPr>
              <w:t>адукацыi</w:t>
            </w:r>
          </w:p>
          <w:p w:rsidR="00D937C8" w:rsidRPr="00A76580" w:rsidRDefault="00D937C8" w:rsidP="00FC2151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937C8" w:rsidRPr="00A76580" w:rsidRDefault="00D937C8" w:rsidP="00FC2151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937C8" w:rsidRPr="00A76580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937C8" w:rsidRPr="005B0191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D937C8" w:rsidRPr="001804CF" w:rsidRDefault="00D937C8" w:rsidP="00FC2151">
            <w:pPr>
              <w:jc w:val="center"/>
            </w:pPr>
            <w:r w:rsidRPr="001804CF">
              <w:t xml:space="preserve">вул.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>, г. Брэст</w:t>
            </w:r>
          </w:p>
          <w:p w:rsidR="00D937C8" w:rsidRPr="00616C62" w:rsidRDefault="00D937C8" w:rsidP="00FC2151">
            <w:pPr>
              <w:jc w:val="center"/>
              <w:rPr>
                <w:lang w:val="be-BY"/>
              </w:rPr>
            </w:pPr>
            <w:r w:rsidRPr="001804CF">
              <w:t>тэл.</w:t>
            </w:r>
            <w:r>
              <w:t>/</w:t>
            </w:r>
            <w:r w:rsidRPr="001804CF">
              <w:t>факс</w:t>
            </w:r>
            <w:r>
              <w:t xml:space="preserve"> </w:t>
            </w:r>
            <w:r>
              <w:rPr>
                <w:lang w:val="be-BY"/>
              </w:rPr>
              <w:t>354299</w:t>
            </w:r>
          </w:p>
          <w:p w:rsidR="00D937C8" w:rsidRPr="00933710" w:rsidRDefault="00D937C8" w:rsidP="00FC2151">
            <w:pPr>
              <w:jc w:val="center"/>
            </w:pPr>
            <w:r w:rsidRPr="001804CF">
              <w:t xml:space="preserve">эл. адрас: </w:t>
            </w:r>
            <w:r w:rsidRPr="00730133">
              <w:rPr>
                <w:lang w:val="en-US"/>
              </w:rPr>
              <w:t>mail</w:t>
            </w:r>
            <w:r w:rsidRPr="00730133">
              <w:t>@</w:t>
            </w:r>
            <w:r w:rsidRPr="00730133">
              <w:rPr>
                <w:lang w:val="en-US"/>
              </w:rPr>
              <w:t>boiro</w:t>
            </w:r>
            <w:r w:rsidRPr="00730133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D923CA" w:rsidRDefault="00D937C8" w:rsidP="00D923CA">
            <w:pPr>
              <w:tabs>
                <w:tab w:val="left" w:pos="2268"/>
              </w:tabs>
              <w:ind w:firstLine="708"/>
              <w:rPr>
                <w:sz w:val="36"/>
                <w:szCs w:val="36"/>
              </w:rPr>
            </w:pPr>
          </w:p>
          <w:p w:rsidR="00D937C8" w:rsidRPr="00787661" w:rsidRDefault="000A2F21" w:rsidP="00FC2151">
            <w:pPr>
              <w:tabs>
                <w:tab w:val="left" w:pos="2268"/>
              </w:tabs>
              <w:ind w:left="-1134"/>
              <w:jc w:val="center"/>
              <w:rPr>
                <w:sz w:val="30"/>
                <w:lang w:val="en-US"/>
              </w:rPr>
            </w:pPr>
            <w:r>
              <w:rPr>
                <w:color w:val="000000" w:themeColor="text1"/>
                <w:sz w:val="30"/>
              </w:rPr>
              <w:t>1</w:t>
            </w:r>
            <w:r w:rsidR="009470AA">
              <w:rPr>
                <w:color w:val="000000" w:themeColor="text1"/>
                <w:sz w:val="30"/>
              </w:rPr>
              <w:t>2</w:t>
            </w:r>
            <w:r w:rsidR="00D923CA">
              <w:rPr>
                <w:color w:val="000000" w:themeColor="text1"/>
                <w:sz w:val="30"/>
              </w:rPr>
              <w:t>.</w:t>
            </w:r>
            <w:r>
              <w:rPr>
                <w:color w:val="000000" w:themeColor="text1"/>
                <w:sz w:val="30"/>
                <w:lang w:val="be-BY"/>
              </w:rPr>
              <w:t>0</w:t>
            </w:r>
            <w:r w:rsidR="009470AA">
              <w:rPr>
                <w:color w:val="000000" w:themeColor="text1"/>
                <w:sz w:val="30"/>
                <w:lang w:val="be-BY"/>
              </w:rPr>
              <w:t>3</w:t>
            </w:r>
            <w:r w:rsidR="00D937C8" w:rsidRPr="00B14461">
              <w:rPr>
                <w:color w:val="000000" w:themeColor="text1"/>
                <w:sz w:val="30"/>
                <w:lang w:val="be-BY"/>
              </w:rPr>
              <w:t>.202</w:t>
            </w:r>
            <w:r w:rsidR="00DD0002">
              <w:rPr>
                <w:color w:val="000000" w:themeColor="text1"/>
                <w:sz w:val="30"/>
              </w:rPr>
              <w:t>5</w:t>
            </w:r>
            <w:r w:rsidR="00D937C8" w:rsidRPr="00B14461">
              <w:rPr>
                <w:color w:val="000000" w:themeColor="text1"/>
                <w:sz w:val="30"/>
              </w:rPr>
              <w:t xml:space="preserve"> </w:t>
            </w:r>
            <w:r w:rsidR="00D937C8" w:rsidRPr="00B14461">
              <w:rPr>
                <w:sz w:val="30"/>
              </w:rPr>
              <w:t>№ 0</w:t>
            </w:r>
            <w:r w:rsidR="00014E02">
              <w:rPr>
                <w:sz w:val="30"/>
              </w:rPr>
              <w:t>2</w:t>
            </w:r>
            <w:r w:rsidR="00D937C8" w:rsidRPr="00B14461">
              <w:rPr>
                <w:sz w:val="30"/>
              </w:rPr>
              <w:t>-</w:t>
            </w:r>
            <w:r w:rsidR="00014E02">
              <w:rPr>
                <w:sz w:val="30"/>
              </w:rPr>
              <w:t>05</w:t>
            </w:r>
            <w:r w:rsidR="00D937C8" w:rsidRPr="00B14461">
              <w:rPr>
                <w:sz w:val="30"/>
              </w:rPr>
              <w:t>/</w:t>
            </w:r>
            <w:r w:rsidR="000B02F9">
              <w:rPr>
                <w:sz w:val="30"/>
              </w:rPr>
              <w:t>507</w:t>
            </w:r>
          </w:p>
          <w:p w:rsidR="00D937C8" w:rsidRPr="001804CF" w:rsidRDefault="00D937C8" w:rsidP="00FC2151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</w:p>
          <w:p w:rsidR="00D937C8" w:rsidRPr="00681D11" w:rsidRDefault="00D937C8" w:rsidP="00FC215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37" w:type="dxa"/>
          </w:tcPr>
          <w:p w:rsidR="00D937C8" w:rsidRPr="001804CF" w:rsidRDefault="00D937C8" w:rsidP="00FC2151">
            <w:pPr>
              <w:jc w:val="both"/>
            </w:pPr>
          </w:p>
          <w:p w:rsidR="00D937C8" w:rsidRPr="001804CF" w:rsidRDefault="00D937C8" w:rsidP="00FC2151"/>
        </w:tc>
        <w:tc>
          <w:tcPr>
            <w:tcW w:w="4373" w:type="dxa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</w:t>
            </w:r>
            <w:r w:rsidRPr="00A76580">
              <w:rPr>
                <w:sz w:val="26"/>
                <w:szCs w:val="26"/>
              </w:rPr>
              <w:t xml:space="preserve">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A76580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</w:rPr>
            </w:pPr>
            <w:r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937C8" w:rsidRPr="00A76580" w:rsidRDefault="00D937C8" w:rsidP="00FC2151">
            <w:pPr>
              <w:ind w:left="-192"/>
              <w:rPr>
                <w:lang w:val="be-BY"/>
              </w:rPr>
            </w:pPr>
            <w:r w:rsidRPr="00A76580">
              <w:rPr>
                <w:lang w:val="be-BY"/>
              </w:rPr>
              <w:t>“</w:t>
            </w:r>
            <w:r>
              <w:rPr>
                <w:lang w:val="be-BY"/>
              </w:rPr>
              <w:t xml:space="preserve">  </w:t>
            </w:r>
            <w:r w:rsidRPr="00A76580">
              <w:rPr>
                <w:lang w:val="be-BY"/>
              </w:rPr>
              <w:t xml:space="preserve">БРЕСТСКИЙ ОБЛАСТНОЙ </w:t>
            </w:r>
            <w:r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D937C8" w:rsidRPr="001804CF" w:rsidRDefault="00D937C8" w:rsidP="00FC2151">
            <w:pPr>
              <w:ind w:left="-192" w:firstLine="142"/>
              <w:jc w:val="center"/>
            </w:pPr>
            <w:r w:rsidRPr="001804CF">
              <w:t xml:space="preserve">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 xml:space="preserve">, г. Брест  </w:t>
            </w:r>
          </w:p>
          <w:p w:rsidR="00D937C8" w:rsidRPr="00616C62" w:rsidRDefault="00D937C8" w:rsidP="00FC2151">
            <w:pPr>
              <w:ind w:left="-192"/>
              <w:jc w:val="center"/>
              <w:rPr>
                <w:lang w:val="be-BY"/>
              </w:rPr>
            </w:pPr>
            <w:r w:rsidRPr="001804CF">
              <w:t>т</w:t>
            </w:r>
            <w:r>
              <w:t>е</w:t>
            </w:r>
            <w:r w:rsidRPr="001804CF">
              <w:t>л.</w:t>
            </w:r>
            <w:r>
              <w:t>/</w:t>
            </w:r>
            <w:r w:rsidRPr="001804CF">
              <w:t xml:space="preserve">факс </w:t>
            </w:r>
            <w:r>
              <w:rPr>
                <w:lang w:val="be-BY"/>
              </w:rPr>
              <w:t>354299</w:t>
            </w:r>
          </w:p>
          <w:p w:rsidR="00D937C8" w:rsidRPr="001804CF" w:rsidRDefault="00D937C8" w:rsidP="00FC2151">
            <w:pPr>
              <w:ind w:left="-192"/>
              <w:jc w:val="center"/>
            </w:pPr>
            <w:r w:rsidRPr="001804CF">
              <w:t xml:space="preserve">эл. адрес: </w:t>
            </w:r>
            <w:r w:rsidRPr="00730133">
              <w:rPr>
                <w:lang w:val="en-US"/>
              </w:rPr>
              <w:t>mail</w:t>
            </w:r>
            <w:r w:rsidRPr="008A796C">
              <w:t>@</w:t>
            </w:r>
            <w:r w:rsidRPr="00730133">
              <w:rPr>
                <w:lang w:val="en-US"/>
              </w:rPr>
              <w:t>boiro</w:t>
            </w:r>
            <w:r w:rsidRPr="008A796C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1804CF" w:rsidRDefault="00D937C8" w:rsidP="00FC2151">
            <w:pPr>
              <w:spacing w:line="120" w:lineRule="auto"/>
            </w:pPr>
          </w:p>
        </w:tc>
      </w:tr>
      <w:tr w:rsidR="00D937C8" w:rsidRPr="000D7576" w:rsidTr="00FC2151">
        <w:trPr>
          <w:cantSplit/>
          <w:trHeight w:val="341"/>
        </w:trPr>
        <w:tc>
          <w:tcPr>
            <w:tcW w:w="4408" w:type="dxa"/>
            <w:vMerge/>
          </w:tcPr>
          <w:p w:rsidR="00D937C8" w:rsidRPr="000D7576" w:rsidRDefault="00D937C8" w:rsidP="00FC2151">
            <w:pPr>
              <w:spacing w:after="80" w:line="240" w:lineRule="exact"/>
              <w:jc w:val="center"/>
              <w:rPr>
                <w:noProof/>
                <w:sz w:val="30"/>
                <w:szCs w:val="30"/>
              </w:rPr>
            </w:pPr>
          </w:p>
        </w:tc>
        <w:tc>
          <w:tcPr>
            <w:tcW w:w="5210" w:type="dxa"/>
            <w:gridSpan w:val="2"/>
          </w:tcPr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Начальникам отделов (управлений)</w:t>
            </w:r>
          </w:p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по образованию райгорисполкомов,</w:t>
            </w:r>
          </w:p>
          <w:p w:rsidR="002A440C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администраций районов г. Бреста</w:t>
            </w:r>
          </w:p>
          <w:p w:rsidR="00D937C8" w:rsidRPr="00A51C68" w:rsidRDefault="00D937C8" w:rsidP="004B4F7C">
            <w:pPr>
              <w:ind w:left="560" w:right="262"/>
              <w:rPr>
                <w:color w:val="000000" w:themeColor="text1"/>
                <w:szCs w:val="30"/>
                <w:lang w:val="be-BY"/>
              </w:rPr>
            </w:pPr>
          </w:p>
        </w:tc>
      </w:tr>
    </w:tbl>
    <w:p w:rsidR="000A2F21" w:rsidRPr="00303C39" w:rsidRDefault="000A2F21" w:rsidP="000A2F21">
      <w:pPr>
        <w:ind w:left="-142"/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О проведении обучающих</w:t>
      </w:r>
    </w:p>
    <w:p w:rsidR="00D923CA" w:rsidRPr="004B6DE5" w:rsidRDefault="000A2F21" w:rsidP="000A2F21">
      <w:pPr>
        <w:ind w:hanging="142"/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курсов на платной основе</w:t>
      </w:r>
    </w:p>
    <w:p w:rsidR="00D937C8" w:rsidRPr="00991177" w:rsidRDefault="00D937C8" w:rsidP="00D937C8">
      <w:pPr>
        <w:ind w:hanging="142"/>
        <w:jc w:val="both"/>
        <w:rPr>
          <w:color w:val="000000"/>
          <w:sz w:val="28"/>
          <w:szCs w:val="28"/>
        </w:rPr>
      </w:pPr>
    </w:p>
    <w:p w:rsidR="009470AA" w:rsidRDefault="00D923CA" w:rsidP="009470AA">
      <w:pPr>
        <w:autoSpaceDE w:val="0"/>
        <w:autoSpaceDN w:val="0"/>
        <w:adjustRightInd w:val="0"/>
        <w:ind w:left="-142" w:firstLine="709"/>
        <w:jc w:val="both"/>
        <w:rPr>
          <w:rFonts w:eastAsia="Calibri"/>
          <w:color w:val="000000"/>
          <w:sz w:val="30"/>
          <w:szCs w:val="30"/>
        </w:rPr>
      </w:pPr>
      <w:r w:rsidRPr="00B819F9">
        <w:rPr>
          <w:rFonts w:eastAsia="Calibri"/>
          <w:color w:val="000000"/>
          <w:sz w:val="30"/>
          <w:szCs w:val="30"/>
        </w:rPr>
        <w:t xml:space="preserve">ГУО «Брестский областной институт развития образования» информирует о </w:t>
      </w:r>
      <w:r w:rsidRPr="00D923CA">
        <w:rPr>
          <w:rFonts w:eastAsia="Calibri"/>
          <w:color w:val="000000"/>
          <w:sz w:val="30"/>
          <w:szCs w:val="30"/>
        </w:rPr>
        <w:t xml:space="preserve">проведении </w:t>
      </w:r>
      <w:r w:rsidR="009470AA">
        <w:rPr>
          <w:rFonts w:eastAsia="Calibri"/>
          <w:bCs/>
          <w:color w:val="000000"/>
          <w:sz w:val="30"/>
          <w:szCs w:val="30"/>
        </w:rPr>
        <w:t>10</w:t>
      </w:r>
      <w:r w:rsidRPr="00D923CA">
        <w:rPr>
          <w:rFonts w:eastAsia="Calibri"/>
          <w:bCs/>
          <w:color w:val="000000"/>
          <w:sz w:val="30"/>
          <w:szCs w:val="30"/>
        </w:rPr>
        <w:t xml:space="preserve"> </w:t>
      </w:r>
      <w:r w:rsidR="009470AA">
        <w:rPr>
          <w:rFonts w:eastAsia="Calibri"/>
          <w:bCs/>
          <w:color w:val="000000"/>
          <w:sz w:val="30"/>
          <w:szCs w:val="30"/>
        </w:rPr>
        <w:t>апреля</w:t>
      </w:r>
      <w:r w:rsidRPr="00D923CA">
        <w:rPr>
          <w:rFonts w:eastAsia="Calibri"/>
          <w:bCs/>
          <w:color w:val="000000"/>
          <w:sz w:val="30"/>
          <w:szCs w:val="30"/>
        </w:rPr>
        <w:t xml:space="preserve"> 202</w:t>
      </w:r>
      <w:r w:rsidR="00DD0002">
        <w:rPr>
          <w:rFonts w:eastAsia="Calibri"/>
          <w:bCs/>
          <w:color w:val="000000"/>
          <w:sz w:val="30"/>
          <w:szCs w:val="30"/>
        </w:rPr>
        <w:t>5</w:t>
      </w:r>
      <w:r w:rsidRPr="00D923CA">
        <w:rPr>
          <w:rFonts w:eastAsia="Calibri"/>
          <w:color w:val="000000"/>
          <w:sz w:val="30"/>
          <w:szCs w:val="30"/>
        </w:rPr>
        <w:t xml:space="preserve"> года </w:t>
      </w:r>
      <w:r w:rsidR="000A2F21" w:rsidRPr="00E22C12">
        <w:rPr>
          <w:sz w:val="30"/>
          <w:szCs w:val="30"/>
        </w:rPr>
        <w:t>обучающих курсов (дистанционная форма обучения) на платной основе</w:t>
      </w:r>
      <w:r w:rsidRPr="00D923CA">
        <w:rPr>
          <w:rFonts w:eastAsia="Calibri"/>
          <w:color w:val="000000"/>
          <w:sz w:val="30"/>
          <w:szCs w:val="30"/>
        </w:rPr>
        <w:t xml:space="preserve"> по теме: «</w:t>
      </w:r>
      <w:r w:rsidR="009470AA">
        <w:rPr>
          <w:rFonts w:eastAsia="Calibri"/>
          <w:color w:val="000000"/>
          <w:sz w:val="30"/>
          <w:szCs w:val="30"/>
        </w:rPr>
        <w:t xml:space="preserve">Психологические и методические аспекты разработки контрольно-измерительных материалов по учебному предмету «Русский язык» </w:t>
      </w:r>
      <w:r w:rsidR="00AB0508">
        <w:rPr>
          <w:rFonts w:eastAsia="Calibri"/>
          <w:color w:val="000000"/>
          <w:sz w:val="30"/>
          <w:szCs w:val="30"/>
        </w:rPr>
        <w:t xml:space="preserve">в начальной школе» </w:t>
      </w:r>
      <w:r w:rsidR="009470AA" w:rsidRPr="009470AA">
        <w:rPr>
          <w:rFonts w:eastAsia="Calibri"/>
          <w:i/>
          <w:color w:val="000000"/>
          <w:sz w:val="30"/>
          <w:szCs w:val="30"/>
        </w:rPr>
        <w:t>(Контрольно-измерительные материалы по белорусскому языку составляются по аналогии, т.к. нормы оценивания идентичны)</w:t>
      </w:r>
      <w:r w:rsidRPr="00D923CA">
        <w:rPr>
          <w:rFonts w:eastAsia="Calibri"/>
          <w:color w:val="000000"/>
          <w:sz w:val="30"/>
          <w:szCs w:val="30"/>
        </w:rPr>
        <w:t xml:space="preserve"> для </w:t>
      </w:r>
      <w:r w:rsidR="009470AA" w:rsidRPr="009470AA">
        <w:rPr>
          <w:rFonts w:eastAsia="Calibri"/>
          <w:color w:val="000000"/>
          <w:sz w:val="30"/>
          <w:szCs w:val="30"/>
        </w:rPr>
        <w:t xml:space="preserve">заместителей директоров по учебной работе, </w:t>
      </w:r>
      <w:r w:rsidR="004A7F64">
        <w:rPr>
          <w:rFonts w:eastAsia="Calibri"/>
          <w:color w:val="000000"/>
          <w:sz w:val="30"/>
          <w:szCs w:val="30"/>
        </w:rPr>
        <w:t xml:space="preserve">курирующих школу </w:t>
      </w:r>
      <w:r w:rsidR="004A7F64">
        <w:rPr>
          <w:rFonts w:eastAsia="Calibri"/>
          <w:color w:val="000000"/>
          <w:sz w:val="30"/>
          <w:szCs w:val="30"/>
          <w:lang w:val="en-US"/>
        </w:rPr>
        <w:t>I</w:t>
      </w:r>
      <w:r w:rsidR="004A7F64">
        <w:rPr>
          <w:rFonts w:eastAsia="Calibri"/>
          <w:color w:val="000000"/>
          <w:sz w:val="30"/>
          <w:szCs w:val="30"/>
        </w:rPr>
        <w:t xml:space="preserve"> ступени, </w:t>
      </w:r>
      <w:r w:rsidR="009470AA" w:rsidRPr="009470AA">
        <w:rPr>
          <w:rFonts w:eastAsia="Calibri"/>
          <w:color w:val="000000"/>
          <w:sz w:val="30"/>
          <w:szCs w:val="30"/>
        </w:rPr>
        <w:t>учебно-воспитательной работе, руководителей районных (школьных) методических объединений, учителей начальных классов и других заинтересованных лиц.</w:t>
      </w:r>
    </w:p>
    <w:p w:rsidR="009470AA" w:rsidRPr="009470AA" w:rsidRDefault="009470AA" w:rsidP="009470AA">
      <w:pPr>
        <w:autoSpaceDE w:val="0"/>
        <w:autoSpaceDN w:val="0"/>
        <w:adjustRightInd w:val="0"/>
        <w:ind w:left="-142" w:firstLine="709"/>
        <w:jc w:val="both"/>
        <w:rPr>
          <w:rFonts w:eastAsia="Calibri"/>
          <w:color w:val="000000"/>
          <w:sz w:val="30"/>
          <w:szCs w:val="30"/>
        </w:rPr>
      </w:pPr>
      <w:r w:rsidRPr="009470AA">
        <w:rPr>
          <w:rFonts w:eastAsia="Calibri"/>
          <w:color w:val="000000"/>
          <w:sz w:val="30"/>
          <w:szCs w:val="30"/>
        </w:rPr>
        <w:t xml:space="preserve">Цель: повышение профессиональных компетенций педагогических работников в области организации контрольно-оценочной деятельности в соответствии с обновленными нормами оценивания учебных достижений учащихся при изучении учебного предмета «Русский язык». </w:t>
      </w:r>
    </w:p>
    <w:p w:rsidR="009470AA" w:rsidRPr="00D923CA" w:rsidRDefault="009470AA" w:rsidP="009470AA">
      <w:pPr>
        <w:autoSpaceDE w:val="0"/>
        <w:autoSpaceDN w:val="0"/>
        <w:adjustRightInd w:val="0"/>
        <w:ind w:left="-142" w:firstLine="709"/>
        <w:jc w:val="both"/>
        <w:rPr>
          <w:rFonts w:eastAsia="Calibri"/>
          <w:color w:val="000000"/>
          <w:sz w:val="30"/>
          <w:szCs w:val="30"/>
        </w:rPr>
      </w:pPr>
      <w:r w:rsidRPr="009470AA">
        <w:rPr>
          <w:rFonts w:eastAsia="Calibri"/>
          <w:color w:val="000000"/>
          <w:sz w:val="30"/>
          <w:szCs w:val="30"/>
        </w:rPr>
        <w:t xml:space="preserve">Задачи: систематизировать теоретические знания слушателей об </w:t>
      </w:r>
      <w:r w:rsidRPr="009470AA">
        <w:rPr>
          <w:rFonts w:eastAsia="Calibri"/>
          <w:color w:val="000000"/>
          <w:sz w:val="30"/>
          <w:szCs w:val="30"/>
        </w:rPr>
        <w:t>основных требованиях</w:t>
      </w:r>
      <w:r w:rsidRPr="009470AA">
        <w:rPr>
          <w:rFonts w:eastAsia="Calibri"/>
          <w:color w:val="000000"/>
          <w:sz w:val="30"/>
          <w:szCs w:val="30"/>
        </w:rPr>
        <w:t xml:space="preserve"> </w:t>
      </w:r>
      <w:r w:rsidRPr="009470AA">
        <w:rPr>
          <w:rFonts w:eastAsia="Calibri"/>
          <w:color w:val="000000"/>
          <w:sz w:val="30"/>
          <w:szCs w:val="30"/>
        </w:rPr>
        <w:t>к организации</w:t>
      </w:r>
      <w:r w:rsidRPr="009470AA">
        <w:rPr>
          <w:rFonts w:eastAsia="Calibri"/>
          <w:color w:val="000000"/>
          <w:sz w:val="30"/>
          <w:szCs w:val="30"/>
        </w:rPr>
        <w:t xml:space="preserve"> контрольно-оценочной деятельности на учебном предмете «Русский язык»; познакомить с алгоритмом отбора содержания при составлении контрольных работ; отработать практические умения по составлению текстов контрольных работ по учебному предмету «Русский язык».</w:t>
      </w:r>
    </w:p>
    <w:p w:rsidR="00D923CA" w:rsidRDefault="009470AA" w:rsidP="00F11AD6">
      <w:pPr>
        <w:ind w:left="-142" w:firstLine="567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Проблемное поле</w:t>
      </w:r>
      <w:r w:rsidR="00D923CA" w:rsidRPr="00D923CA">
        <w:rPr>
          <w:bCs/>
          <w:sz w:val="30"/>
          <w:szCs w:val="30"/>
        </w:rPr>
        <w:t xml:space="preserve"> </w:t>
      </w:r>
      <w:r w:rsidR="00706318">
        <w:rPr>
          <w:bCs/>
          <w:sz w:val="30"/>
          <w:szCs w:val="30"/>
        </w:rPr>
        <w:t>вебинара</w:t>
      </w:r>
      <w:r w:rsidR="00D923CA" w:rsidRPr="00D923CA">
        <w:rPr>
          <w:bCs/>
          <w:sz w:val="30"/>
          <w:szCs w:val="30"/>
        </w:rPr>
        <w:t>:</w:t>
      </w:r>
    </w:p>
    <w:p w:rsidR="009470AA" w:rsidRPr="009470AA" w:rsidRDefault="009470AA" w:rsidP="00F11AD6">
      <w:pPr>
        <w:ind w:left="-142" w:firstLine="720"/>
        <w:jc w:val="both"/>
        <w:rPr>
          <w:sz w:val="30"/>
          <w:szCs w:val="30"/>
        </w:rPr>
      </w:pPr>
      <w:r w:rsidRPr="009470AA">
        <w:rPr>
          <w:sz w:val="30"/>
          <w:szCs w:val="30"/>
        </w:rPr>
        <w:t xml:space="preserve">1. Требования нормативных правовых документов к организации контрольно-оценочной деятельности по учебному предмету «Русский язык». </w:t>
      </w:r>
    </w:p>
    <w:p w:rsidR="009470AA" w:rsidRPr="009470AA" w:rsidRDefault="009470AA" w:rsidP="00F11AD6">
      <w:pPr>
        <w:ind w:left="-142" w:firstLine="720"/>
        <w:jc w:val="both"/>
        <w:rPr>
          <w:sz w:val="30"/>
          <w:szCs w:val="30"/>
        </w:rPr>
      </w:pPr>
      <w:r w:rsidRPr="009470AA">
        <w:rPr>
          <w:sz w:val="30"/>
          <w:szCs w:val="30"/>
        </w:rPr>
        <w:t xml:space="preserve">2. Основные принципы отбора содержания при составлении и оценивании контрольных работ. </w:t>
      </w:r>
    </w:p>
    <w:p w:rsidR="009470AA" w:rsidRPr="009470AA" w:rsidRDefault="009470AA" w:rsidP="00F11AD6">
      <w:pPr>
        <w:ind w:left="-142" w:firstLine="720"/>
        <w:jc w:val="both"/>
        <w:rPr>
          <w:sz w:val="30"/>
          <w:szCs w:val="30"/>
        </w:rPr>
      </w:pPr>
      <w:r w:rsidRPr="009470AA">
        <w:rPr>
          <w:sz w:val="30"/>
          <w:szCs w:val="30"/>
        </w:rPr>
        <w:lastRenderedPageBreak/>
        <w:t xml:space="preserve">3. Представление алгоритма составления комбинированной работы. Основные требования, предъявляемые к содержанию комбинированной работы. </w:t>
      </w:r>
    </w:p>
    <w:p w:rsidR="009470AA" w:rsidRPr="009470AA" w:rsidRDefault="009470AA" w:rsidP="00F11AD6">
      <w:pPr>
        <w:ind w:left="-142" w:firstLine="720"/>
        <w:jc w:val="both"/>
        <w:rPr>
          <w:sz w:val="30"/>
          <w:szCs w:val="30"/>
        </w:rPr>
      </w:pPr>
      <w:r w:rsidRPr="009470AA">
        <w:rPr>
          <w:sz w:val="30"/>
          <w:szCs w:val="30"/>
        </w:rPr>
        <w:t xml:space="preserve">4. Представление алгоритма составления тестовой работы. Основные требования, предъявляемые к содержанию тестовой работы. </w:t>
      </w:r>
    </w:p>
    <w:p w:rsidR="00AF2947" w:rsidRDefault="009470AA" w:rsidP="00F11AD6">
      <w:pPr>
        <w:ind w:left="-142" w:firstLine="720"/>
        <w:jc w:val="both"/>
        <w:rPr>
          <w:sz w:val="30"/>
          <w:szCs w:val="30"/>
        </w:rPr>
      </w:pPr>
      <w:r w:rsidRPr="009470AA">
        <w:rPr>
          <w:sz w:val="30"/>
          <w:szCs w:val="30"/>
        </w:rPr>
        <w:t>5. Представление алгоритма отбора заданий к дополнительному заданию после диктанта.</w:t>
      </w:r>
    </w:p>
    <w:p w:rsidR="009470AA" w:rsidRPr="009470AA" w:rsidRDefault="009470AA" w:rsidP="00F11AD6">
      <w:pPr>
        <w:ind w:left="-142" w:firstLine="720"/>
        <w:jc w:val="both"/>
        <w:rPr>
          <w:i/>
          <w:sz w:val="30"/>
          <w:szCs w:val="30"/>
        </w:rPr>
      </w:pPr>
      <w:r w:rsidRPr="009470AA">
        <w:rPr>
          <w:i/>
          <w:sz w:val="30"/>
          <w:szCs w:val="30"/>
        </w:rPr>
        <w:t>В текущ</w:t>
      </w:r>
      <w:r w:rsidR="000B02F9">
        <w:rPr>
          <w:i/>
          <w:sz w:val="30"/>
          <w:szCs w:val="30"/>
        </w:rPr>
        <w:t xml:space="preserve">ем году под редакцией Назаренко </w:t>
      </w:r>
      <w:r w:rsidRPr="009470AA">
        <w:rPr>
          <w:i/>
          <w:sz w:val="30"/>
          <w:szCs w:val="30"/>
        </w:rPr>
        <w:t xml:space="preserve">О.В. и Пуховской С.Г. выйдет из печати грифованное учебно-методическое пособие для учителей </w:t>
      </w:r>
      <w:r w:rsidR="00B652BA">
        <w:rPr>
          <w:i/>
          <w:sz w:val="30"/>
          <w:szCs w:val="30"/>
        </w:rPr>
        <w:t xml:space="preserve">начальной </w:t>
      </w:r>
      <w:bookmarkStart w:id="0" w:name="_GoBack"/>
      <w:bookmarkEnd w:id="0"/>
      <w:r w:rsidRPr="009470AA">
        <w:rPr>
          <w:i/>
          <w:sz w:val="30"/>
          <w:szCs w:val="30"/>
        </w:rPr>
        <w:t>школы по данной теме.</w:t>
      </w:r>
    </w:p>
    <w:p w:rsidR="00706318" w:rsidRDefault="00706318" w:rsidP="00F11AD6">
      <w:pPr>
        <w:ind w:left="-142" w:firstLine="720"/>
        <w:jc w:val="center"/>
        <w:rPr>
          <w:sz w:val="30"/>
          <w:szCs w:val="30"/>
        </w:rPr>
      </w:pPr>
      <w:r>
        <w:rPr>
          <w:sz w:val="30"/>
          <w:szCs w:val="30"/>
        </w:rPr>
        <w:t>Вебинар проводят:</w:t>
      </w:r>
    </w:p>
    <w:p w:rsidR="000B02F9" w:rsidRPr="000B02F9" w:rsidRDefault="000B02F9" w:rsidP="00F11AD6">
      <w:pPr>
        <w:ind w:left="-142" w:firstLine="720"/>
        <w:jc w:val="both"/>
        <w:rPr>
          <w:sz w:val="30"/>
          <w:szCs w:val="30"/>
        </w:rPr>
      </w:pPr>
      <w:r w:rsidRPr="000B02F9">
        <w:rPr>
          <w:sz w:val="30"/>
          <w:szCs w:val="30"/>
        </w:rPr>
        <w:t>Назаренко Ольга Владимировна, начальник отдела начального образования ГУО "Минский городской институт развития образования";</w:t>
      </w:r>
    </w:p>
    <w:p w:rsidR="00706318" w:rsidRPr="00AF2947" w:rsidRDefault="000B02F9" w:rsidP="00F11AD6">
      <w:pPr>
        <w:ind w:left="-142" w:firstLine="720"/>
        <w:jc w:val="both"/>
        <w:rPr>
          <w:sz w:val="30"/>
          <w:szCs w:val="30"/>
        </w:rPr>
      </w:pPr>
      <w:r w:rsidRPr="000B02F9">
        <w:rPr>
          <w:sz w:val="30"/>
          <w:szCs w:val="30"/>
        </w:rPr>
        <w:t>Пуховская Светлана Григорьевна, методист отдела начального образования ГУО "Минский городской институт развития образования".</w:t>
      </w:r>
    </w:p>
    <w:p w:rsidR="00D923CA" w:rsidRPr="00D923CA" w:rsidRDefault="00AF2947" w:rsidP="00F11AD6">
      <w:pPr>
        <w:ind w:left="-14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Дата</w:t>
      </w:r>
      <w:r w:rsidR="00D923CA" w:rsidRPr="00D923CA">
        <w:rPr>
          <w:color w:val="000000"/>
          <w:sz w:val="30"/>
          <w:szCs w:val="30"/>
        </w:rPr>
        <w:t xml:space="preserve"> обучения: </w:t>
      </w:r>
      <w:r w:rsidR="000B02F9">
        <w:rPr>
          <w:rFonts w:eastAsia="Calibri"/>
          <w:bCs/>
          <w:color w:val="000000"/>
          <w:sz w:val="30"/>
          <w:szCs w:val="30"/>
        </w:rPr>
        <w:t>10</w:t>
      </w:r>
      <w:r w:rsidR="00DD0002" w:rsidRPr="00D923CA">
        <w:rPr>
          <w:rFonts w:eastAsia="Calibri"/>
          <w:bCs/>
          <w:color w:val="000000"/>
          <w:sz w:val="30"/>
          <w:szCs w:val="30"/>
        </w:rPr>
        <w:t xml:space="preserve"> </w:t>
      </w:r>
      <w:r w:rsidR="000B02F9">
        <w:rPr>
          <w:rFonts w:eastAsia="Calibri"/>
          <w:bCs/>
          <w:color w:val="000000"/>
          <w:sz w:val="30"/>
          <w:szCs w:val="30"/>
        </w:rPr>
        <w:t>апреля</w:t>
      </w:r>
      <w:r w:rsidR="00DD0002" w:rsidRPr="00D923CA">
        <w:rPr>
          <w:rFonts w:eastAsia="Calibri"/>
          <w:bCs/>
          <w:color w:val="000000"/>
          <w:sz w:val="30"/>
          <w:szCs w:val="30"/>
        </w:rPr>
        <w:t xml:space="preserve"> 202</w:t>
      </w:r>
      <w:r w:rsidR="00DD0002">
        <w:rPr>
          <w:rFonts w:eastAsia="Calibri"/>
          <w:bCs/>
          <w:color w:val="000000"/>
          <w:sz w:val="30"/>
          <w:szCs w:val="30"/>
        </w:rPr>
        <w:t>5</w:t>
      </w:r>
      <w:r w:rsidR="00DD0002" w:rsidRPr="00D923CA">
        <w:rPr>
          <w:rFonts w:eastAsia="Calibri"/>
          <w:color w:val="000000"/>
          <w:sz w:val="30"/>
          <w:szCs w:val="30"/>
        </w:rPr>
        <w:t xml:space="preserve"> года</w:t>
      </w:r>
      <w:r w:rsidR="00D923CA" w:rsidRPr="00D923CA">
        <w:rPr>
          <w:color w:val="000000"/>
          <w:sz w:val="30"/>
          <w:szCs w:val="30"/>
        </w:rPr>
        <w:t xml:space="preserve"> – 1</w:t>
      </w:r>
      <w:r w:rsidR="000B02F9">
        <w:rPr>
          <w:color w:val="000000"/>
          <w:sz w:val="30"/>
          <w:szCs w:val="30"/>
        </w:rPr>
        <w:t>4</w:t>
      </w:r>
      <w:r w:rsidR="00D923CA">
        <w:rPr>
          <w:color w:val="000000"/>
          <w:sz w:val="30"/>
          <w:szCs w:val="30"/>
        </w:rPr>
        <w:t>.00.</w:t>
      </w:r>
    </w:p>
    <w:p w:rsidR="007657C9" w:rsidRPr="00706318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706318">
        <w:rPr>
          <w:color w:val="000000"/>
          <w:sz w:val="30"/>
          <w:szCs w:val="30"/>
        </w:rPr>
        <w:t xml:space="preserve">Стоимость обучения на курсах </w:t>
      </w:r>
      <w:r w:rsidR="00706318" w:rsidRPr="00706318">
        <w:rPr>
          <w:color w:val="000000"/>
          <w:sz w:val="30"/>
          <w:szCs w:val="30"/>
        </w:rPr>
        <w:t>составляет 32 (тридцать два) рубля (1 чел.).</w:t>
      </w:r>
      <w:r w:rsidRPr="00706318">
        <w:rPr>
          <w:color w:val="000000"/>
          <w:sz w:val="30"/>
          <w:szCs w:val="30"/>
        </w:rPr>
        <w:t xml:space="preserve"> </w:t>
      </w:r>
    </w:p>
    <w:p w:rsidR="007657C9" w:rsidRP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Оплата за обучение осуществляется по месту жительства слушателей: </w:t>
      </w:r>
    </w:p>
    <w:p w:rsidR="007657C9" w:rsidRP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а) в местных отделениях связи или банков на текущий (расчетный) счет BY31BLBB36320200298147001001 в дирекции ОАО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Белинвестбанк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по Брестской области г.Брест, код BLBBBY2XУНН 200298147, ОКПО 05899548 (с пометкой ОК-2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0B02F9">
        <w:rPr>
          <w:color w:val="000000"/>
          <w:sz w:val="30"/>
          <w:szCs w:val="30"/>
        </w:rPr>
        <w:t>11</w:t>
      </w:r>
      <w:r w:rsidRPr="00E22C12">
        <w:rPr>
          <w:color w:val="000000"/>
          <w:sz w:val="30"/>
          <w:szCs w:val="30"/>
        </w:rPr>
        <w:t xml:space="preserve">);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б) оплата также доступна через Систему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Расчет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(ЕРИП): Образование и развитие→ Дополнительное образование и </w:t>
      </w:r>
      <w:r w:rsidRPr="00E22C12">
        <w:rPr>
          <w:color w:val="000000" w:themeColor="text1"/>
          <w:sz w:val="30"/>
          <w:szCs w:val="30"/>
        </w:rPr>
        <w:t>развитие→ Академии-институты→ Брестский областной ИРО→ Обучающие курсы→ Ввести свои данные и номер курсов (ОК-</w:t>
      </w:r>
      <w:r w:rsidRPr="00E22C12">
        <w:rPr>
          <w:color w:val="000000"/>
          <w:sz w:val="30"/>
          <w:szCs w:val="30"/>
        </w:rPr>
        <w:t>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0B02F9">
        <w:rPr>
          <w:color w:val="000000"/>
          <w:sz w:val="30"/>
          <w:szCs w:val="30"/>
        </w:rPr>
        <w:t>11</w:t>
      </w:r>
      <w:r w:rsidRPr="00E22C12">
        <w:rPr>
          <w:color w:val="000000" w:themeColor="text1"/>
          <w:sz w:val="30"/>
          <w:szCs w:val="30"/>
        </w:rPr>
        <w:t xml:space="preserve">).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Фото квитанции об оплате высылается на адрес электронной почты: market@boiro.by.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Слушателям обучающих курсов необходимо: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1. Заполнить форму регистрации (анкету) на сайте ГУО «Брестский областной ИРО» – Главная – Раздел «МЕРОПРИЯТИЯ» (или в разделе «Платные услуги») → «Регистрация на обучающие курсы ОК 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0B02F9">
        <w:rPr>
          <w:color w:val="000000"/>
          <w:sz w:val="30"/>
          <w:szCs w:val="30"/>
        </w:rPr>
        <w:t>11</w:t>
      </w:r>
      <w:r w:rsidRPr="00E22C12">
        <w:rPr>
          <w:color w:val="000000"/>
          <w:sz w:val="30"/>
          <w:szCs w:val="30"/>
        </w:rPr>
        <w:t xml:space="preserve">»;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2. Заполнить договор на обучение и акт выполненных работ (не позднее </w:t>
      </w:r>
      <w:r w:rsidR="000B02F9">
        <w:rPr>
          <w:color w:val="000000"/>
          <w:sz w:val="30"/>
          <w:szCs w:val="30"/>
        </w:rPr>
        <w:t>10</w:t>
      </w:r>
      <w:r w:rsidRPr="00E22C12">
        <w:rPr>
          <w:color w:val="000000"/>
          <w:sz w:val="30"/>
          <w:szCs w:val="30"/>
        </w:rPr>
        <w:t>.</w:t>
      </w:r>
      <w:r w:rsidR="00011267">
        <w:rPr>
          <w:color w:val="000000"/>
          <w:sz w:val="30"/>
          <w:szCs w:val="30"/>
        </w:rPr>
        <w:t>0</w:t>
      </w:r>
      <w:r w:rsidR="000B02F9">
        <w:rPr>
          <w:color w:val="000000"/>
          <w:sz w:val="30"/>
          <w:szCs w:val="30"/>
        </w:rPr>
        <w:t>4</w:t>
      </w:r>
      <w:r w:rsidRPr="00E22C12">
        <w:rPr>
          <w:color w:val="000000"/>
          <w:sz w:val="30"/>
          <w:szCs w:val="30"/>
        </w:rPr>
        <w:t>.202</w:t>
      </w:r>
      <w:r w:rsidR="00011267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 xml:space="preserve"> года), формы которых будут размещены по ссылке в объявлении о мероприятии на сайте ГУО «Брестский областной ИРО» (файлы выслать на адрес электронной почты: market@boiro.by).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По окончании обучающих дистанционных курсов будет выдан сертификат об обучении установленного</w:t>
      </w:r>
      <w:r w:rsidR="00976886">
        <w:rPr>
          <w:color w:val="000000"/>
          <w:sz w:val="30"/>
          <w:szCs w:val="30"/>
        </w:rPr>
        <w:t xml:space="preserve"> государством</w:t>
      </w:r>
      <w:r w:rsidRPr="00E22C12">
        <w:rPr>
          <w:color w:val="000000"/>
          <w:sz w:val="30"/>
          <w:szCs w:val="30"/>
        </w:rPr>
        <w:t xml:space="preserve"> образца (выслан почтой на адрес слушателя). </w:t>
      </w:r>
    </w:p>
    <w:p w:rsidR="007657C9" w:rsidRPr="0023598F" w:rsidRDefault="007657C9" w:rsidP="00F11AD6">
      <w:pPr>
        <w:pStyle w:val="a6"/>
        <w:ind w:left="-142"/>
        <w:jc w:val="both"/>
        <w:rPr>
          <w:rFonts w:ascii="Times New Roman" w:hAnsi="Times New Roman" w:cs="Times New Roman"/>
          <w:sz w:val="30"/>
          <w:szCs w:val="30"/>
        </w:rPr>
      </w:pPr>
      <w:r w:rsidRPr="0023598F">
        <w:rPr>
          <w:rFonts w:ascii="Times New Roman" w:hAnsi="Times New Roman" w:cs="Times New Roman"/>
          <w:sz w:val="30"/>
          <w:szCs w:val="30"/>
        </w:rPr>
        <w:lastRenderedPageBreak/>
        <w:t>В случае возникновения организационных и технических вопросов обращаться по тел.</w:t>
      </w:r>
      <w:r w:rsidR="00E51617" w:rsidRPr="0023598F">
        <w:rPr>
          <w:rFonts w:ascii="Times New Roman" w:hAnsi="Times New Roman" w:cs="Times New Roman"/>
          <w:sz w:val="30"/>
          <w:szCs w:val="30"/>
        </w:rPr>
        <w:t xml:space="preserve">: </w:t>
      </w:r>
      <w:r w:rsidRPr="0023598F">
        <w:rPr>
          <w:rFonts w:ascii="Times New Roman" w:hAnsi="Times New Roman" w:cs="Times New Roman"/>
          <w:sz w:val="30"/>
          <w:szCs w:val="30"/>
        </w:rPr>
        <w:t>80162 95-85-43, методисты Даниш Анатолий Иванович, Войнич Антон Николаевич.</w:t>
      </w:r>
    </w:p>
    <w:p w:rsidR="00110D13" w:rsidRDefault="00110D13" w:rsidP="00B91921">
      <w:pPr>
        <w:jc w:val="both"/>
        <w:rPr>
          <w:sz w:val="30"/>
          <w:szCs w:val="30"/>
        </w:rPr>
      </w:pPr>
    </w:p>
    <w:p w:rsidR="00706318" w:rsidRPr="00E22C12" w:rsidRDefault="00706318" w:rsidP="00B91921">
      <w:pPr>
        <w:jc w:val="both"/>
        <w:rPr>
          <w:sz w:val="30"/>
          <w:szCs w:val="30"/>
        </w:rPr>
      </w:pPr>
    </w:p>
    <w:p w:rsidR="008A4CCE" w:rsidRPr="00E22C12" w:rsidRDefault="00D937C8" w:rsidP="00C252CC">
      <w:pPr>
        <w:ind w:left="-142"/>
        <w:jc w:val="both"/>
        <w:rPr>
          <w:sz w:val="30"/>
          <w:szCs w:val="30"/>
        </w:rPr>
      </w:pPr>
      <w:r w:rsidRPr="00E22C12">
        <w:rPr>
          <w:sz w:val="30"/>
          <w:szCs w:val="30"/>
        </w:rPr>
        <w:t xml:space="preserve">Ректор института                        </w:t>
      </w:r>
      <w:r w:rsidR="0036546C" w:rsidRPr="00E22C12">
        <w:rPr>
          <w:sz w:val="30"/>
          <w:szCs w:val="30"/>
        </w:rPr>
        <w:t xml:space="preserve">              </w:t>
      </w:r>
      <w:r w:rsidR="0036546C" w:rsidRPr="00E22C12">
        <w:rPr>
          <w:sz w:val="30"/>
          <w:szCs w:val="30"/>
        </w:rPr>
        <w:tab/>
      </w:r>
      <w:r w:rsidR="0036546C" w:rsidRPr="00E22C12">
        <w:rPr>
          <w:sz w:val="30"/>
          <w:szCs w:val="30"/>
        </w:rPr>
        <w:tab/>
        <w:t xml:space="preserve">      </w:t>
      </w:r>
      <w:r w:rsidR="00E51617">
        <w:rPr>
          <w:sz w:val="30"/>
          <w:szCs w:val="30"/>
        </w:rPr>
        <w:t xml:space="preserve"> </w:t>
      </w:r>
      <w:r w:rsidR="00C252CC">
        <w:rPr>
          <w:sz w:val="30"/>
          <w:szCs w:val="30"/>
        </w:rPr>
        <w:t xml:space="preserve">        </w:t>
      </w:r>
      <w:r w:rsidR="00E51617">
        <w:rPr>
          <w:sz w:val="30"/>
          <w:szCs w:val="30"/>
        </w:rPr>
        <w:t xml:space="preserve">  </w:t>
      </w:r>
      <w:r w:rsidR="0036546C" w:rsidRPr="00E22C12">
        <w:rPr>
          <w:sz w:val="30"/>
          <w:szCs w:val="30"/>
        </w:rPr>
        <w:t>А.</w:t>
      </w:r>
      <w:r w:rsidR="000B02F9">
        <w:rPr>
          <w:sz w:val="30"/>
          <w:szCs w:val="30"/>
        </w:rPr>
        <w:t>В.</w:t>
      </w:r>
      <w:r w:rsidRPr="00E22C12">
        <w:rPr>
          <w:sz w:val="30"/>
          <w:szCs w:val="30"/>
        </w:rPr>
        <w:t>Мощук</w:t>
      </w:r>
    </w:p>
    <w:p w:rsidR="00110D13" w:rsidRDefault="00110D1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252CC" w:rsidRDefault="00C252C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252CC" w:rsidRDefault="00C252C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252CC" w:rsidRDefault="00C252C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252CC" w:rsidRDefault="00C252C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252CC" w:rsidRDefault="00C252C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252CC" w:rsidRDefault="00C252C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D10D7" w:rsidRDefault="00D937C8" w:rsidP="002B5056">
      <w:pPr>
        <w:contextualSpacing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CF4519">
        <w:rPr>
          <w:color w:val="000000" w:themeColor="text1"/>
          <w:sz w:val="18"/>
          <w:szCs w:val="18"/>
          <w:lang w:val="be-BY"/>
        </w:rPr>
        <w:t>0</w:t>
      </w:r>
      <w:r w:rsidRPr="00B001A3">
        <w:rPr>
          <w:color w:val="000000" w:themeColor="text1"/>
          <w:sz w:val="18"/>
          <w:szCs w:val="18"/>
        </w:rPr>
        <w:t xml:space="preserve"> </w:t>
      </w:r>
      <w:r w:rsidR="009E1A35">
        <w:rPr>
          <w:color w:val="000000" w:themeColor="text1"/>
          <w:sz w:val="18"/>
          <w:szCs w:val="18"/>
        </w:rPr>
        <w:t>Войнич</w:t>
      </w:r>
      <w:r w:rsidRPr="00B001A3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9</w:t>
      </w:r>
      <w:r w:rsidR="008A4CCE">
        <w:rPr>
          <w:color w:val="000000" w:themeColor="text1"/>
          <w:sz w:val="18"/>
          <w:szCs w:val="18"/>
        </w:rPr>
        <w:t>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85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4</w:t>
      </w:r>
      <w:r w:rsidR="009E1A35">
        <w:rPr>
          <w:color w:val="000000" w:themeColor="text1"/>
          <w:sz w:val="18"/>
          <w:szCs w:val="18"/>
        </w:rPr>
        <w:t>3</w:t>
      </w:r>
    </w:p>
    <w:sectPr w:rsidR="009D10D7" w:rsidSect="00110D13">
      <w:pgSz w:w="11906" w:h="16838" w:code="9"/>
      <w:pgMar w:top="1134" w:right="851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D9" w:rsidRDefault="00D918D9">
      <w:r>
        <w:separator/>
      </w:r>
    </w:p>
  </w:endnote>
  <w:endnote w:type="continuationSeparator" w:id="0">
    <w:p w:rsidR="00D918D9" w:rsidRDefault="00D9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D9" w:rsidRDefault="00D918D9">
      <w:r>
        <w:separator/>
      </w:r>
    </w:p>
  </w:footnote>
  <w:footnote w:type="continuationSeparator" w:id="0">
    <w:p w:rsidR="00D918D9" w:rsidRDefault="00D9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31F7"/>
    <w:multiLevelType w:val="hybridMultilevel"/>
    <w:tmpl w:val="70A83896"/>
    <w:lvl w:ilvl="0" w:tplc="3F14759E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8"/>
    <w:rsid w:val="00011267"/>
    <w:rsid w:val="00012C90"/>
    <w:rsid w:val="00014E02"/>
    <w:rsid w:val="00025F57"/>
    <w:rsid w:val="00035B81"/>
    <w:rsid w:val="00043241"/>
    <w:rsid w:val="00076267"/>
    <w:rsid w:val="00087C3E"/>
    <w:rsid w:val="000A2F21"/>
    <w:rsid w:val="000B02F9"/>
    <w:rsid w:val="000C7DB9"/>
    <w:rsid w:val="000D2CE5"/>
    <w:rsid w:val="00110D13"/>
    <w:rsid w:val="00160076"/>
    <w:rsid w:val="00195B6B"/>
    <w:rsid w:val="001A2880"/>
    <w:rsid w:val="001B0D27"/>
    <w:rsid w:val="0023598F"/>
    <w:rsid w:val="00245562"/>
    <w:rsid w:val="00260755"/>
    <w:rsid w:val="002A440C"/>
    <w:rsid w:val="002B5056"/>
    <w:rsid w:val="002E639F"/>
    <w:rsid w:val="00303C39"/>
    <w:rsid w:val="00340A88"/>
    <w:rsid w:val="00344A74"/>
    <w:rsid w:val="0036546C"/>
    <w:rsid w:val="003B3D99"/>
    <w:rsid w:val="003D7AC0"/>
    <w:rsid w:val="00411CD3"/>
    <w:rsid w:val="0041493C"/>
    <w:rsid w:val="00423A21"/>
    <w:rsid w:val="0042685B"/>
    <w:rsid w:val="00426A22"/>
    <w:rsid w:val="00454DDB"/>
    <w:rsid w:val="00497BA3"/>
    <w:rsid w:val="004A7F64"/>
    <w:rsid w:val="004B4F7C"/>
    <w:rsid w:val="0052224C"/>
    <w:rsid w:val="005504A6"/>
    <w:rsid w:val="00582A5D"/>
    <w:rsid w:val="005B7FFD"/>
    <w:rsid w:val="005D4F4F"/>
    <w:rsid w:val="005D7F51"/>
    <w:rsid w:val="00606FB6"/>
    <w:rsid w:val="00607414"/>
    <w:rsid w:val="0061056B"/>
    <w:rsid w:val="006157B7"/>
    <w:rsid w:val="006756DF"/>
    <w:rsid w:val="00691999"/>
    <w:rsid w:val="006A4560"/>
    <w:rsid w:val="006A7C8A"/>
    <w:rsid w:val="00706318"/>
    <w:rsid w:val="00760720"/>
    <w:rsid w:val="0076505F"/>
    <w:rsid w:val="007657C9"/>
    <w:rsid w:val="00787661"/>
    <w:rsid w:val="007976D4"/>
    <w:rsid w:val="007F16E0"/>
    <w:rsid w:val="0080083D"/>
    <w:rsid w:val="00816F4B"/>
    <w:rsid w:val="00850603"/>
    <w:rsid w:val="00873467"/>
    <w:rsid w:val="008A4CCE"/>
    <w:rsid w:val="008B7741"/>
    <w:rsid w:val="008D4AC8"/>
    <w:rsid w:val="009213D1"/>
    <w:rsid w:val="009470AA"/>
    <w:rsid w:val="00976886"/>
    <w:rsid w:val="00977A65"/>
    <w:rsid w:val="0098388D"/>
    <w:rsid w:val="00993030"/>
    <w:rsid w:val="009B68C3"/>
    <w:rsid w:val="009B7853"/>
    <w:rsid w:val="009C72C3"/>
    <w:rsid w:val="009D0910"/>
    <w:rsid w:val="009D10D7"/>
    <w:rsid w:val="009D4E6B"/>
    <w:rsid w:val="009E1A35"/>
    <w:rsid w:val="00A0267B"/>
    <w:rsid w:val="00A103A1"/>
    <w:rsid w:val="00A20220"/>
    <w:rsid w:val="00A84997"/>
    <w:rsid w:val="00A87217"/>
    <w:rsid w:val="00A95E7D"/>
    <w:rsid w:val="00AA401D"/>
    <w:rsid w:val="00AB0508"/>
    <w:rsid w:val="00AF2947"/>
    <w:rsid w:val="00B14461"/>
    <w:rsid w:val="00B61B5F"/>
    <w:rsid w:val="00B6395E"/>
    <w:rsid w:val="00B652BA"/>
    <w:rsid w:val="00B8103A"/>
    <w:rsid w:val="00B853B5"/>
    <w:rsid w:val="00B91921"/>
    <w:rsid w:val="00B940D4"/>
    <w:rsid w:val="00B961B8"/>
    <w:rsid w:val="00BA683B"/>
    <w:rsid w:val="00BB591D"/>
    <w:rsid w:val="00BE3146"/>
    <w:rsid w:val="00C252CC"/>
    <w:rsid w:val="00C515D4"/>
    <w:rsid w:val="00C7010B"/>
    <w:rsid w:val="00C77193"/>
    <w:rsid w:val="00C82483"/>
    <w:rsid w:val="00CC78A2"/>
    <w:rsid w:val="00CF4519"/>
    <w:rsid w:val="00D13F5A"/>
    <w:rsid w:val="00D26680"/>
    <w:rsid w:val="00D426D5"/>
    <w:rsid w:val="00D918D9"/>
    <w:rsid w:val="00D923CA"/>
    <w:rsid w:val="00D937C8"/>
    <w:rsid w:val="00DD0002"/>
    <w:rsid w:val="00DE7316"/>
    <w:rsid w:val="00E22C12"/>
    <w:rsid w:val="00E30BFD"/>
    <w:rsid w:val="00E51617"/>
    <w:rsid w:val="00E8362A"/>
    <w:rsid w:val="00E90650"/>
    <w:rsid w:val="00E96710"/>
    <w:rsid w:val="00ED13D8"/>
    <w:rsid w:val="00ED29D6"/>
    <w:rsid w:val="00F0482B"/>
    <w:rsid w:val="00F07B9A"/>
    <w:rsid w:val="00F11AD6"/>
    <w:rsid w:val="00F11FD7"/>
    <w:rsid w:val="00F46C8F"/>
    <w:rsid w:val="00F53CE9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85F8"/>
  <w15:chartTrackingRefBased/>
  <w15:docId w15:val="{E373207E-E636-4745-AF5A-3FB9322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937C8"/>
    <w:pPr>
      <w:spacing w:line="280" w:lineRule="exact"/>
      <w:ind w:left="60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D937C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D937C8"/>
  </w:style>
  <w:style w:type="paragraph" w:customStyle="1" w:styleId="ConsPlusNonformat">
    <w:name w:val="ConsPlusNonformat"/>
    <w:rsid w:val="00D9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3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937C8"/>
    <w:pPr>
      <w:spacing w:after="0" w:line="240" w:lineRule="auto"/>
      <w:ind w:firstLine="720"/>
    </w:pPr>
  </w:style>
  <w:style w:type="table" w:styleId="a7">
    <w:name w:val="Table Grid"/>
    <w:basedOn w:val="a1"/>
    <w:uiPriority w:val="39"/>
    <w:rsid w:val="00D1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71</cp:revision>
  <cp:lastPrinted>2025-03-12T10:58:00Z</cp:lastPrinted>
  <dcterms:created xsi:type="dcterms:W3CDTF">2022-05-04T08:34:00Z</dcterms:created>
  <dcterms:modified xsi:type="dcterms:W3CDTF">2025-03-12T11:35:00Z</dcterms:modified>
</cp:coreProperties>
</file>