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6053" w14:textId="77777777" w:rsidR="00280F00" w:rsidRDefault="00280F00" w:rsidP="00280F00">
      <w:pPr>
        <w:jc w:val="center"/>
        <w:rPr>
          <w:rFonts w:ascii="Times New Roman" w:eastAsia="Calibri" w:hAnsi="Times New Roman" w:cs="Times New Roman"/>
          <w:smallCaps/>
          <w:sz w:val="30"/>
          <w:szCs w:val="30"/>
        </w:rPr>
      </w:pPr>
      <w:r>
        <w:rPr>
          <w:rFonts w:ascii="Times New Roman" w:eastAsia="Calibri" w:hAnsi="Times New Roman" w:cs="Times New Roman"/>
          <w:smallCaps/>
          <w:sz w:val="30"/>
          <w:szCs w:val="30"/>
        </w:rPr>
        <w:t>Отдел   по образованию   каменецкого    райисполкома</w:t>
      </w:r>
    </w:p>
    <w:p w14:paraId="033C1910" w14:textId="77777777" w:rsidR="00280F00" w:rsidRDefault="00280F00" w:rsidP="00280F00">
      <w:pPr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23.04.2025</w:t>
      </w:r>
    </w:p>
    <w:p w14:paraId="339A242D" w14:textId="5EA53D12" w:rsidR="00280F00" w:rsidRDefault="00280F00" w:rsidP="00B061C7">
      <w:pPr>
        <w:tabs>
          <w:tab w:val="left" w:pos="4536"/>
        </w:tabs>
        <w:spacing w:after="0" w:line="240" w:lineRule="auto"/>
        <w:ind w:left="4820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Руководителям учреждений образования</w:t>
      </w:r>
      <w:r w:rsidR="00B061C7">
        <w:rPr>
          <w:rFonts w:ascii="Times New Roman" w:eastAsia="Calibri" w:hAnsi="Times New Roman" w:cs="Times New Roman"/>
          <w:sz w:val="30"/>
          <w:szCs w:val="30"/>
        </w:rPr>
        <w:t>, организаторам воспитательно-оздоровительных лагерей</w:t>
      </w:r>
    </w:p>
    <w:p w14:paraId="3B6A9004" w14:textId="77777777" w:rsidR="00280F00" w:rsidRDefault="00280F00" w:rsidP="00280F00">
      <w:pPr>
        <w:tabs>
          <w:tab w:val="left" w:pos="4536"/>
        </w:tabs>
        <w:spacing w:after="0" w:line="240" w:lineRule="auto"/>
        <w:jc w:val="right"/>
        <w:rPr>
          <w:rFonts w:ascii="Times New Roman" w:eastAsia="Calibri" w:hAnsi="Times New Roman" w:cs="Times New Roman"/>
          <w:sz w:val="30"/>
          <w:szCs w:val="30"/>
        </w:rPr>
      </w:pPr>
    </w:p>
    <w:p w14:paraId="0223C6BE" w14:textId="77777777" w:rsidR="00280F00" w:rsidRDefault="00280F00" w:rsidP="00280F00">
      <w:pPr>
        <w:tabs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 предоставлении информации</w:t>
      </w:r>
    </w:p>
    <w:p w14:paraId="67B348BB" w14:textId="5B020F03" w:rsidR="00280F00" w:rsidRDefault="00280F00" w:rsidP="00280F00">
      <w:pPr>
        <w:tabs>
          <w:tab w:val="left" w:pos="4536"/>
        </w:tabs>
        <w:spacing w:after="0" w:line="280" w:lineRule="exact"/>
        <w:rPr>
          <w:rFonts w:ascii="Times New Roman" w:eastAsia="Calibri" w:hAnsi="Times New Roman" w:cs="Times New Roman"/>
          <w:sz w:val="30"/>
          <w:szCs w:val="30"/>
        </w:rPr>
      </w:pPr>
      <w:proofErr w:type="gramStart"/>
      <w:r>
        <w:rPr>
          <w:rFonts w:ascii="Times New Roman" w:eastAsia="Calibri" w:hAnsi="Times New Roman" w:cs="Times New Roman"/>
          <w:sz w:val="30"/>
          <w:szCs w:val="30"/>
        </w:rPr>
        <w:t xml:space="preserve">о  </w:t>
      </w:r>
      <w:r w:rsidR="00C80D7D">
        <w:rPr>
          <w:rFonts w:ascii="Times New Roman" w:eastAsia="Calibri" w:hAnsi="Times New Roman" w:cs="Times New Roman"/>
          <w:sz w:val="30"/>
          <w:szCs w:val="30"/>
        </w:rPr>
        <w:t>наличии</w:t>
      </w:r>
      <w:proofErr w:type="gramEnd"/>
      <w:r w:rsidR="00C80D7D">
        <w:rPr>
          <w:rFonts w:ascii="Times New Roman" w:eastAsia="Calibri" w:hAnsi="Times New Roman" w:cs="Times New Roman"/>
          <w:sz w:val="30"/>
          <w:szCs w:val="30"/>
        </w:rPr>
        <w:t xml:space="preserve"> медицинских препаратов</w:t>
      </w:r>
    </w:p>
    <w:p w14:paraId="63FA2465" w14:textId="77777777" w:rsidR="00280F00" w:rsidRDefault="00280F00" w:rsidP="00280F00">
      <w:pPr>
        <w:tabs>
          <w:tab w:val="left" w:pos="4536"/>
        </w:tabs>
        <w:spacing w:after="0" w:line="320" w:lineRule="atLeast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71562E6F" w14:textId="77777777" w:rsidR="001451D2" w:rsidRDefault="00280F00" w:rsidP="00280F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Отдел по образованию Каменецкого райисполкома просит </w:t>
      </w:r>
      <w:proofErr w:type="gramStart"/>
      <w:r>
        <w:rPr>
          <w:rFonts w:ascii="Times New Roman" w:eastAsia="Calibri" w:hAnsi="Times New Roman" w:cs="Times New Roman"/>
          <w:sz w:val="30"/>
          <w:szCs w:val="30"/>
        </w:rPr>
        <w:t>организаторов  воспитательно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-оздоровительных лагерей с дневным и круглосуточным  пребыванием  провести  анализ  медицинских препаратов   на предмет   срока годности на 01 июня  2025 года и  наличия  согласно перечням </w:t>
      </w:r>
      <w:r w:rsidR="00C80D7D">
        <w:rPr>
          <w:rFonts w:ascii="Times New Roman" w:eastAsia="Calibri" w:hAnsi="Times New Roman" w:cs="Times New Roman"/>
          <w:sz w:val="30"/>
          <w:szCs w:val="30"/>
        </w:rPr>
        <w:t xml:space="preserve">вложений, входящих  в аптечку для оказания медицинской  помощи детям   в  оздоровительных лагерях с дневным и круглосуточным пребыванием. </w:t>
      </w:r>
    </w:p>
    <w:p w14:paraId="0E531734" w14:textId="4DBD46E9" w:rsidR="00280F00" w:rsidRDefault="00C80D7D" w:rsidP="00280F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Для стационарных (круглосуточных) лагерей учитываются медикаменты, которые имеются в медицинских кабинетах</w:t>
      </w:r>
    </w:p>
    <w:p w14:paraId="24ADD792" w14:textId="3C299B9D" w:rsidR="00280F00" w:rsidRDefault="00280F00" w:rsidP="00280F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Информация предоставляется в   отдел по образованию   Каменецкого   </w:t>
      </w:r>
      <w:proofErr w:type="gramStart"/>
      <w:r w:rsidR="00C80D7D">
        <w:rPr>
          <w:rFonts w:ascii="Times New Roman" w:eastAsia="Calibri" w:hAnsi="Times New Roman" w:cs="Times New Roman"/>
          <w:sz w:val="30"/>
          <w:szCs w:val="30"/>
        </w:rPr>
        <w:t xml:space="preserve">райисполкома </w:t>
      </w:r>
      <w:r>
        <w:rPr>
          <w:rFonts w:ascii="Times New Roman" w:eastAsia="Calibri" w:hAnsi="Times New Roman" w:cs="Times New Roman"/>
          <w:sz w:val="30"/>
          <w:szCs w:val="30"/>
        </w:rPr>
        <w:t xml:space="preserve"> в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 виде электронного документа (на электронный адрес </w:t>
      </w:r>
      <w:hyperlink r:id="rId4" w:history="1">
        <w:r>
          <w:rPr>
            <w:rStyle w:val="a3"/>
            <w:rFonts w:ascii="Times New Roman" w:eastAsia="Calibri" w:hAnsi="Times New Roman" w:cs="Times New Roman"/>
            <w:sz w:val="30"/>
            <w:szCs w:val="30"/>
            <w:lang w:val="en-US"/>
          </w:rPr>
          <w:t>metod</w:t>
        </w:r>
        <w:r>
          <w:rPr>
            <w:rStyle w:val="a3"/>
            <w:rFonts w:ascii="Times New Roman" w:eastAsia="Calibri" w:hAnsi="Times New Roman" w:cs="Times New Roman"/>
            <w:sz w:val="30"/>
            <w:szCs w:val="30"/>
          </w:rPr>
          <w:t>1@</w:t>
        </w:r>
        <w:r>
          <w:rPr>
            <w:rStyle w:val="a3"/>
            <w:rFonts w:ascii="Times New Roman" w:eastAsia="Calibri" w:hAnsi="Times New Roman" w:cs="Times New Roman"/>
            <w:sz w:val="30"/>
            <w:szCs w:val="30"/>
            <w:lang w:val="en-US"/>
          </w:rPr>
          <w:t>kamenec</w:t>
        </w:r>
        <w:r>
          <w:rPr>
            <w:rStyle w:val="a3"/>
            <w:rFonts w:ascii="Times New Roman" w:eastAsia="Calibri" w:hAnsi="Times New Roman" w:cs="Times New Roman"/>
            <w:sz w:val="30"/>
            <w:szCs w:val="30"/>
          </w:rPr>
          <w:t>.</w:t>
        </w:r>
        <w:r>
          <w:rPr>
            <w:rStyle w:val="a3"/>
            <w:rFonts w:ascii="Times New Roman" w:eastAsia="Calibri" w:hAnsi="Times New Roman" w:cs="Times New Roman"/>
            <w:sz w:val="30"/>
            <w:szCs w:val="30"/>
            <w:lang w:val="en-US"/>
          </w:rPr>
          <w:t>edu</w:t>
        </w:r>
        <w:r>
          <w:rPr>
            <w:rStyle w:val="a3"/>
            <w:rFonts w:ascii="Times New Roman" w:eastAsia="Calibri" w:hAnsi="Times New Roman" w:cs="Times New Roman"/>
            <w:sz w:val="30"/>
            <w:szCs w:val="30"/>
          </w:rPr>
          <w:t>.</w:t>
        </w:r>
        <w:r>
          <w:rPr>
            <w:rStyle w:val="a3"/>
            <w:rFonts w:ascii="Times New Roman" w:eastAsia="Calibri" w:hAnsi="Times New Roman" w:cs="Times New Roman"/>
            <w:sz w:val="30"/>
            <w:szCs w:val="30"/>
            <w:lang w:val="en-US"/>
          </w:rPr>
          <w:t>by</w:t>
        </w:r>
      </w:hyperlink>
      <w:r>
        <w:rPr>
          <w:rFonts w:ascii="Times New Roman" w:eastAsia="Calibri" w:hAnsi="Times New Roman" w:cs="Times New Roman"/>
          <w:sz w:val="30"/>
          <w:szCs w:val="30"/>
        </w:rPr>
        <w:t xml:space="preserve">) до </w:t>
      </w:r>
      <w:r w:rsidR="00C80D7D">
        <w:rPr>
          <w:rFonts w:ascii="Times New Roman" w:eastAsia="Calibri" w:hAnsi="Times New Roman" w:cs="Times New Roman"/>
          <w:sz w:val="30"/>
          <w:szCs w:val="30"/>
        </w:rPr>
        <w:t>02</w:t>
      </w:r>
      <w:r>
        <w:rPr>
          <w:rFonts w:ascii="Times New Roman" w:eastAsia="Calibri" w:hAnsi="Times New Roman" w:cs="Times New Roman"/>
          <w:sz w:val="30"/>
          <w:szCs w:val="30"/>
        </w:rPr>
        <w:t>.0</w:t>
      </w:r>
      <w:r w:rsidR="00C80D7D">
        <w:rPr>
          <w:rFonts w:ascii="Times New Roman" w:eastAsia="Calibri" w:hAnsi="Times New Roman" w:cs="Times New Roman"/>
          <w:sz w:val="30"/>
          <w:szCs w:val="30"/>
        </w:rPr>
        <w:t>5</w:t>
      </w:r>
      <w:r>
        <w:rPr>
          <w:rFonts w:ascii="Times New Roman" w:eastAsia="Calibri" w:hAnsi="Times New Roman" w:cs="Times New Roman"/>
          <w:sz w:val="30"/>
          <w:szCs w:val="30"/>
        </w:rPr>
        <w:t>.2025 года</w:t>
      </w:r>
      <w:r w:rsidR="00C80D7D">
        <w:rPr>
          <w:rFonts w:ascii="Times New Roman" w:eastAsia="Calibri" w:hAnsi="Times New Roman" w:cs="Times New Roman"/>
          <w:sz w:val="30"/>
          <w:szCs w:val="30"/>
        </w:rPr>
        <w:t xml:space="preserve"> согласно форме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p w14:paraId="7FDDE5C5" w14:textId="77777777" w:rsidR="00C80D7D" w:rsidRDefault="00C80D7D" w:rsidP="00280F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0"/>
        <w:gridCol w:w="2454"/>
        <w:gridCol w:w="1561"/>
        <w:gridCol w:w="1915"/>
        <w:gridCol w:w="1422"/>
        <w:gridCol w:w="1393"/>
      </w:tblGrid>
      <w:tr w:rsidR="00C80D7D" w14:paraId="5470F39F" w14:textId="77777777" w:rsidTr="00C80D7D">
        <w:tc>
          <w:tcPr>
            <w:tcW w:w="421" w:type="dxa"/>
          </w:tcPr>
          <w:p w14:paraId="08C944E7" w14:textId="4A861D2B" w:rsidR="00C80D7D" w:rsidRP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>n/n</w:t>
            </w:r>
          </w:p>
        </w:tc>
        <w:tc>
          <w:tcPr>
            <w:tcW w:w="2835" w:type="dxa"/>
          </w:tcPr>
          <w:p w14:paraId="2C650C83" w14:textId="67FB6A4A" w:rsidR="00C80D7D" w:rsidRP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Наименование</w:t>
            </w:r>
            <w:r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14:paraId="3B9DD914" w14:textId="2D6100F2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Единица измерения</w:t>
            </w:r>
          </w:p>
        </w:tc>
        <w:tc>
          <w:tcPr>
            <w:tcW w:w="2123" w:type="dxa"/>
          </w:tcPr>
          <w:p w14:paraId="319DA5CA" w14:textId="7539FCBA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Количество из расчета на ___</w:t>
            </w:r>
            <w:proofErr w:type="gramStart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_  человек</w:t>
            </w:r>
            <w:proofErr w:type="gramEnd"/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( по своим объемам)</w:t>
            </w:r>
          </w:p>
        </w:tc>
        <w:tc>
          <w:tcPr>
            <w:tcW w:w="1558" w:type="dxa"/>
          </w:tcPr>
          <w:p w14:paraId="07EE01D7" w14:textId="3C06B004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Имеется </w:t>
            </w:r>
          </w:p>
        </w:tc>
        <w:tc>
          <w:tcPr>
            <w:tcW w:w="1558" w:type="dxa"/>
          </w:tcPr>
          <w:p w14:paraId="50C94535" w14:textId="662046ED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Не имеется</w:t>
            </w:r>
          </w:p>
        </w:tc>
      </w:tr>
      <w:tr w:rsidR="00C80D7D" w14:paraId="1057BD3B" w14:textId="77777777" w:rsidTr="00C80D7D">
        <w:tc>
          <w:tcPr>
            <w:tcW w:w="421" w:type="dxa"/>
          </w:tcPr>
          <w:p w14:paraId="0C3EEDC9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</w:tcPr>
          <w:p w14:paraId="6534F562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14:paraId="3BB6A7BD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2123" w:type="dxa"/>
          </w:tcPr>
          <w:p w14:paraId="694DD027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1558" w:type="dxa"/>
          </w:tcPr>
          <w:p w14:paraId="693767D8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1558" w:type="dxa"/>
          </w:tcPr>
          <w:p w14:paraId="0D97B718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  <w:tr w:rsidR="00C80D7D" w14:paraId="63771BBC" w14:textId="77777777" w:rsidTr="00C80D7D">
        <w:tc>
          <w:tcPr>
            <w:tcW w:w="421" w:type="dxa"/>
          </w:tcPr>
          <w:p w14:paraId="11034C0A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2835" w:type="dxa"/>
          </w:tcPr>
          <w:p w14:paraId="4688D9AC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850" w:type="dxa"/>
          </w:tcPr>
          <w:p w14:paraId="0B13849D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2123" w:type="dxa"/>
          </w:tcPr>
          <w:p w14:paraId="06D32872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1558" w:type="dxa"/>
          </w:tcPr>
          <w:p w14:paraId="6DC353BC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  <w:tc>
          <w:tcPr>
            <w:tcW w:w="1558" w:type="dxa"/>
          </w:tcPr>
          <w:p w14:paraId="79704795" w14:textId="77777777" w:rsidR="00C80D7D" w:rsidRDefault="00C80D7D" w:rsidP="00280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14:paraId="63AED0F3" w14:textId="77777777" w:rsidR="00C80D7D" w:rsidRDefault="00C80D7D" w:rsidP="00280F0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14:paraId="3C33BFED" w14:textId="77777777" w:rsidR="00280F00" w:rsidRDefault="00280F00" w:rsidP="00280F00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</w:p>
    <w:p w14:paraId="2856B04E" w14:textId="77777777" w:rsidR="00280F00" w:rsidRDefault="00280F00" w:rsidP="00280F00">
      <w:pPr>
        <w:spacing w:after="0"/>
        <w:rPr>
          <w:rFonts w:ascii="Times New Roman" w:eastAsia="Calibri" w:hAnsi="Times New Roman" w:cs="Times New Roman"/>
          <w:sz w:val="30"/>
          <w:szCs w:val="30"/>
        </w:rPr>
      </w:pPr>
      <w:proofErr w:type="gramStart"/>
      <w:r>
        <w:rPr>
          <w:rFonts w:ascii="Times New Roman" w:eastAsia="Calibri" w:hAnsi="Times New Roman" w:cs="Times New Roman"/>
          <w:sz w:val="30"/>
          <w:szCs w:val="30"/>
        </w:rPr>
        <w:t>Начальник  отдела</w:t>
      </w:r>
      <w:proofErr w:type="gramEnd"/>
      <w:r>
        <w:rPr>
          <w:rFonts w:ascii="Times New Roman" w:eastAsia="Calibri" w:hAnsi="Times New Roman" w:cs="Times New Roman"/>
          <w:sz w:val="30"/>
          <w:szCs w:val="30"/>
        </w:rPr>
        <w:t xml:space="preserve">                                                 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Ж.И.Авдей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20B66592" w14:textId="77777777" w:rsidR="00280F00" w:rsidRDefault="00280F00" w:rsidP="00280F00">
      <w:pPr>
        <w:spacing w:after="0" w:line="240" w:lineRule="auto"/>
        <w:rPr>
          <w:rFonts w:ascii="Times New Roman" w:eastAsia="Calibri" w:hAnsi="Times New Roman" w:cs="Times New Roman"/>
          <w:sz w:val="30"/>
          <w:szCs w:val="30"/>
        </w:rPr>
      </w:pPr>
    </w:p>
    <w:p w14:paraId="10636596" w14:textId="77777777" w:rsidR="00280F00" w:rsidRDefault="00280F00" w:rsidP="00280F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03CF346" w14:textId="77777777" w:rsidR="00280F00" w:rsidRDefault="00280F00" w:rsidP="00280F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6 Авдей </w:t>
      </w:r>
    </w:p>
    <w:p w14:paraId="4D4D9EB8" w14:textId="77777777" w:rsidR="00280F00" w:rsidRDefault="00280F00" w:rsidP="00280F0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7 62 64 </w:t>
      </w:r>
    </w:p>
    <w:p w14:paraId="460F3AF4" w14:textId="77777777" w:rsidR="00A3103F" w:rsidRDefault="00A3103F"/>
    <w:sectPr w:rsidR="00A31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00"/>
    <w:rsid w:val="001451D2"/>
    <w:rsid w:val="00280F00"/>
    <w:rsid w:val="003136EB"/>
    <w:rsid w:val="0045649D"/>
    <w:rsid w:val="00A3103F"/>
    <w:rsid w:val="00B061C7"/>
    <w:rsid w:val="00C8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3B61C"/>
  <w15:chartTrackingRefBased/>
  <w15:docId w15:val="{F3BFC35D-1E05-4D7C-9A18-A26E6CA6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F00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0F00"/>
    <w:rPr>
      <w:color w:val="467886" w:themeColor="hyperlink"/>
      <w:u w:val="single"/>
    </w:rPr>
  </w:style>
  <w:style w:type="table" w:styleId="a4">
    <w:name w:val="Table Grid"/>
    <w:basedOn w:val="a1"/>
    <w:uiPriority w:val="39"/>
    <w:rsid w:val="00C80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2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tod1@kamenec.ed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2025-04-23T08:05:00Z</dcterms:created>
  <dcterms:modified xsi:type="dcterms:W3CDTF">2025-04-23T08:36:00Z</dcterms:modified>
</cp:coreProperties>
</file>