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0681C" w14:textId="77777777" w:rsidR="00427C8F" w:rsidRPr="00FE6689" w:rsidRDefault="00675E0A" w:rsidP="00DC2B78">
      <w:pPr>
        <w:spacing w:before="120" w:after="0" w:line="240" w:lineRule="auto"/>
        <w:jc w:val="center"/>
        <w:rPr>
          <w:rFonts w:ascii="Times New Roman" w:hAnsi="Times New Roman" w:cs="Times New Roman"/>
        </w:rPr>
      </w:pPr>
      <w:r w:rsidRPr="00FE6689">
        <w:rPr>
          <w:rFonts w:ascii="Times New Roman" w:hAnsi="Times New Roman" w:cs="Times New Roman"/>
          <w:b/>
          <w:sz w:val="24"/>
        </w:rPr>
        <w:t xml:space="preserve">Международный конкурс по искусственному интеллекту для детей и молодёжи </w:t>
      </w:r>
    </w:p>
    <w:p w14:paraId="7916C612" w14:textId="77777777" w:rsidR="00427C8F" w:rsidRPr="00FE6689" w:rsidRDefault="00675E0A" w:rsidP="00DC2B78">
      <w:pPr>
        <w:spacing w:before="120"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FE6689">
        <w:rPr>
          <w:rFonts w:ascii="Times New Roman" w:hAnsi="Times New Roman" w:cs="Times New Roman"/>
          <w:b/>
          <w:sz w:val="24"/>
          <w:u w:val="single"/>
          <w:lang w:val="en-US"/>
        </w:rPr>
        <w:t>AI Challenge</w:t>
      </w:r>
    </w:p>
    <w:p w14:paraId="79B9A0D0" w14:textId="77777777" w:rsidR="00427C8F" w:rsidRPr="00FE6689" w:rsidRDefault="00675E0A" w:rsidP="00DC2B78">
      <w:pPr>
        <w:spacing w:before="120" w:after="0" w:line="240" w:lineRule="auto"/>
        <w:jc w:val="both"/>
        <w:rPr>
          <w:rFonts w:ascii="Times New Roman" w:hAnsi="Times New Roman" w:cs="Times New Roman"/>
          <w:lang w:val="en-US"/>
        </w:rPr>
      </w:pPr>
      <w:r w:rsidRPr="00FE6689">
        <w:rPr>
          <w:rFonts w:ascii="Times New Roman" w:hAnsi="Times New Roman" w:cs="Times New Roman"/>
          <w:b/>
          <w:sz w:val="24"/>
        </w:rPr>
        <w:t>Сайт</w:t>
      </w:r>
      <w:r w:rsidRPr="00FE6689">
        <w:rPr>
          <w:rFonts w:ascii="Times New Roman" w:hAnsi="Times New Roman" w:cs="Times New Roman"/>
          <w:sz w:val="24"/>
          <w:lang w:val="en-US"/>
        </w:rPr>
        <w:t xml:space="preserve"> </w:t>
      </w:r>
      <w:r w:rsidRPr="00FE6689">
        <w:rPr>
          <w:rFonts w:ascii="Times New Roman" w:hAnsi="Times New Roman" w:cs="Times New Roman"/>
          <w:sz w:val="24"/>
        </w:rPr>
        <w:t>конкурса</w:t>
      </w:r>
      <w:r w:rsidRPr="00FE6689">
        <w:rPr>
          <w:rFonts w:ascii="Times New Roman" w:hAnsi="Times New Roman" w:cs="Times New Roman"/>
          <w:sz w:val="24"/>
          <w:lang w:val="en-US"/>
        </w:rPr>
        <w:t xml:space="preserve"> — </w:t>
      </w:r>
      <w:hyperlink r:id="rId8" w:history="1">
        <w:r w:rsidR="00DC2B78" w:rsidRPr="00FE6689">
          <w:rPr>
            <w:rStyle w:val="a3"/>
            <w:rFonts w:ascii="Times New Roman" w:hAnsi="Times New Roman" w:cs="Times New Roman"/>
            <w:color w:val="auto"/>
            <w:sz w:val="24"/>
            <w:lang w:val="en-US"/>
          </w:rPr>
          <w:t>https://aiijc.com/ru/</w:t>
        </w:r>
      </w:hyperlink>
      <w:r w:rsidR="00DC2B78" w:rsidRPr="00FE6689">
        <w:rPr>
          <w:rFonts w:ascii="Times New Roman" w:hAnsi="Times New Roman" w:cs="Times New Roman"/>
          <w:sz w:val="24"/>
          <w:lang w:val="en-US"/>
        </w:rPr>
        <w:t xml:space="preserve"> </w:t>
      </w:r>
      <w:r w:rsidRPr="00FE6689">
        <w:rPr>
          <w:rFonts w:ascii="Times New Roman" w:hAnsi="Times New Roman" w:cs="Times New Roman"/>
          <w:sz w:val="24"/>
          <w:lang w:val="en-US"/>
        </w:rPr>
        <w:t xml:space="preserve"> </w:t>
      </w:r>
      <w:r w:rsidR="00DC2B78" w:rsidRPr="00FE6689"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615B4A90" w14:textId="77777777" w:rsidR="00427C8F" w:rsidRPr="00FE6689" w:rsidRDefault="00675E0A" w:rsidP="00DC2B78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FE6689">
        <w:rPr>
          <w:rFonts w:ascii="Times New Roman" w:hAnsi="Times New Roman" w:cs="Times New Roman"/>
          <w:b/>
          <w:sz w:val="24"/>
        </w:rPr>
        <w:t>Организатор</w:t>
      </w:r>
      <w:r w:rsidRPr="00FE6689">
        <w:rPr>
          <w:rFonts w:ascii="Times New Roman" w:hAnsi="Times New Roman" w:cs="Times New Roman"/>
          <w:sz w:val="24"/>
        </w:rPr>
        <w:t xml:space="preserve"> — </w:t>
      </w:r>
      <w:proofErr w:type="spellStart"/>
      <w:r w:rsidRPr="00FE6689">
        <w:rPr>
          <w:rFonts w:ascii="Times New Roman" w:hAnsi="Times New Roman" w:cs="Times New Roman"/>
          <w:sz w:val="24"/>
        </w:rPr>
        <w:t>Сбер</w:t>
      </w:r>
      <w:proofErr w:type="spellEnd"/>
      <w:r w:rsidRPr="00FE6689">
        <w:rPr>
          <w:rFonts w:ascii="Times New Roman" w:hAnsi="Times New Roman" w:cs="Times New Roman"/>
          <w:sz w:val="24"/>
        </w:rPr>
        <w:t>.</w:t>
      </w:r>
    </w:p>
    <w:p w14:paraId="06487206" w14:textId="77777777" w:rsidR="00427C8F" w:rsidRPr="00FE6689" w:rsidRDefault="00675E0A" w:rsidP="00DC2B78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FE6689">
        <w:rPr>
          <w:rFonts w:ascii="Times New Roman" w:hAnsi="Times New Roman" w:cs="Times New Roman"/>
          <w:sz w:val="24"/>
        </w:rPr>
        <w:t xml:space="preserve">Соорганизатор – Ассоциация «Альянс в сфере искусственного интеллекта». </w:t>
      </w:r>
    </w:p>
    <w:p w14:paraId="244AFF63" w14:textId="77777777" w:rsidR="00427C8F" w:rsidRPr="00FE6689" w:rsidRDefault="00675E0A" w:rsidP="00DC2B78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FE6689">
        <w:rPr>
          <w:rFonts w:ascii="Times New Roman" w:hAnsi="Times New Roman" w:cs="Times New Roman"/>
          <w:sz w:val="24"/>
        </w:rPr>
        <w:t>Участники из России и других стран смогут погрузиться в мир науки и технологий, получить новые знания, развить навыки в области искусственного интеллекта. Конкурс будет интересен и тем, кто знаком с искусственным интеллектом, и тем, кто делает первые шаги и только знакомится с технологией.</w:t>
      </w:r>
    </w:p>
    <w:p w14:paraId="6C343D13" w14:textId="77777777" w:rsidR="00427C8F" w:rsidRPr="00FE6689" w:rsidRDefault="00675E0A" w:rsidP="00DC2B78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FE6689">
        <w:rPr>
          <w:rFonts w:ascii="Times New Roman" w:hAnsi="Times New Roman" w:cs="Times New Roman"/>
          <w:sz w:val="24"/>
        </w:rPr>
        <w:t xml:space="preserve">Конкурсные задания (в проработке) — это реальные задачи, которые стоят перед технологичным бизнесом. Они разработаны командами и партнёрами </w:t>
      </w:r>
      <w:proofErr w:type="spellStart"/>
      <w:r w:rsidRPr="00FE6689">
        <w:rPr>
          <w:rFonts w:ascii="Times New Roman" w:hAnsi="Times New Roman" w:cs="Times New Roman"/>
          <w:sz w:val="24"/>
        </w:rPr>
        <w:t>Сбера</w:t>
      </w:r>
      <w:proofErr w:type="spellEnd"/>
      <w:r w:rsidRPr="00FE6689">
        <w:rPr>
          <w:rFonts w:ascii="Times New Roman" w:hAnsi="Times New Roman" w:cs="Times New Roman"/>
          <w:sz w:val="24"/>
        </w:rPr>
        <w:t xml:space="preserve">, а также компаниями Альянса в сфере искусственного интеллекта. </w:t>
      </w:r>
    </w:p>
    <w:p w14:paraId="2B17E004" w14:textId="77777777" w:rsidR="00427C8F" w:rsidRPr="00FE6689" w:rsidRDefault="00675E0A" w:rsidP="00DC2B78">
      <w:pPr>
        <w:spacing w:before="120"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E6689">
        <w:rPr>
          <w:rFonts w:ascii="Times New Roman" w:hAnsi="Times New Roman" w:cs="Times New Roman"/>
          <w:i/>
          <w:sz w:val="24"/>
        </w:rPr>
        <w:t>Справочно</w:t>
      </w:r>
      <w:proofErr w:type="spellEnd"/>
      <w:r w:rsidRPr="00FE6689">
        <w:rPr>
          <w:rFonts w:ascii="Times New Roman" w:hAnsi="Times New Roman" w:cs="Times New Roman"/>
          <w:i/>
          <w:sz w:val="24"/>
        </w:rPr>
        <w:t xml:space="preserve">: В 2024 году участие в конкурсе приняли </w:t>
      </w:r>
      <w:r w:rsidR="00BA65BA" w:rsidRPr="00FE6689">
        <w:rPr>
          <w:rFonts w:ascii="Times New Roman" w:hAnsi="Times New Roman" w:cs="Times New Roman"/>
          <w:i/>
          <w:sz w:val="24"/>
        </w:rPr>
        <w:t>8,5 тысяч детей из 65 стран мира</w:t>
      </w:r>
      <w:r w:rsidRPr="00FE6689">
        <w:rPr>
          <w:rFonts w:ascii="Times New Roman" w:hAnsi="Times New Roman" w:cs="Times New Roman"/>
          <w:i/>
          <w:sz w:val="24"/>
        </w:rPr>
        <w:t xml:space="preserve">, среди которых США, Украина, Узбекистан, Эфиопия, Перу, Индия, Канада и другие. Ребята работали над технологическими бизнес-кейсами по 16 направлениям — от металлургии и сельского хозяйства до инвестиций и креативных направлений. </w:t>
      </w:r>
    </w:p>
    <w:p w14:paraId="4DF9B253" w14:textId="77777777" w:rsidR="00427C8F" w:rsidRPr="00FE6689" w:rsidRDefault="00675E0A" w:rsidP="00DC2B78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FE6689">
        <w:rPr>
          <w:rFonts w:ascii="Times New Roman" w:hAnsi="Times New Roman" w:cs="Times New Roman"/>
          <w:b/>
          <w:sz w:val="24"/>
        </w:rPr>
        <w:t>В этом году участников ждёт нововведение</w:t>
      </w:r>
      <w:r w:rsidRPr="00FE6689">
        <w:rPr>
          <w:rFonts w:ascii="Times New Roman" w:hAnsi="Times New Roman" w:cs="Times New Roman"/>
          <w:sz w:val="24"/>
        </w:rPr>
        <w:t xml:space="preserve"> — теперь в конкурсе могут принять участие студенты до 25 лет, обучающиеся по программам среднего профессионального и высшего образования. </w:t>
      </w:r>
    </w:p>
    <w:p w14:paraId="7F3AEED1" w14:textId="77777777" w:rsidR="00427C8F" w:rsidRPr="00FE6689" w:rsidRDefault="00675E0A" w:rsidP="00DC2B78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FE6689">
        <w:rPr>
          <w:rFonts w:ascii="Times New Roman" w:hAnsi="Times New Roman" w:cs="Times New Roman"/>
          <w:b/>
          <w:sz w:val="24"/>
        </w:rPr>
        <w:t>Категории участников конкурса</w:t>
      </w:r>
      <w:r w:rsidRPr="00FE6689">
        <w:rPr>
          <w:rFonts w:ascii="Times New Roman" w:hAnsi="Times New Roman" w:cs="Times New Roman"/>
          <w:sz w:val="24"/>
        </w:rPr>
        <w:t xml:space="preserve"> в соответствии с уровнем погружения в AI:</w:t>
      </w:r>
    </w:p>
    <w:p w14:paraId="12E8D1DF" w14:textId="77777777" w:rsidR="00DC2B78" w:rsidRPr="00FE6689" w:rsidRDefault="00675E0A" w:rsidP="00DC2B78">
      <w:pPr>
        <w:pStyle w:val="a4"/>
        <w:numPr>
          <w:ilvl w:val="0"/>
          <w:numId w:val="1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FE6689">
        <w:rPr>
          <w:rFonts w:ascii="Times New Roman" w:hAnsi="Times New Roman" w:cs="Times New Roman"/>
          <w:b/>
          <w:sz w:val="24"/>
        </w:rPr>
        <w:t>«Начинающие»</w:t>
      </w:r>
      <w:r w:rsidRPr="00FE6689">
        <w:rPr>
          <w:rFonts w:ascii="Times New Roman" w:hAnsi="Times New Roman" w:cs="Times New Roman"/>
          <w:sz w:val="24"/>
        </w:rPr>
        <w:t xml:space="preserve"> – участники до 8-го класса включительно, не достигшие возраста 14 лет на момент регистрации в конкурсе. Предусмотрено индивидуальное участие, необходимо иметь базовые знания программирования на Python и основ классического машинного обучения.</w:t>
      </w:r>
    </w:p>
    <w:p w14:paraId="08C81AED" w14:textId="77777777" w:rsidR="00DC2B78" w:rsidRPr="00FE6689" w:rsidRDefault="00675E0A" w:rsidP="00DC2B78">
      <w:pPr>
        <w:pStyle w:val="a4"/>
        <w:numPr>
          <w:ilvl w:val="0"/>
          <w:numId w:val="1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FE6689">
        <w:rPr>
          <w:rFonts w:ascii="Times New Roman" w:hAnsi="Times New Roman" w:cs="Times New Roman"/>
          <w:b/>
          <w:sz w:val="24"/>
        </w:rPr>
        <w:t>«Школьники»</w:t>
      </w:r>
      <w:r w:rsidRPr="00FE6689">
        <w:rPr>
          <w:rFonts w:ascii="Times New Roman" w:hAnsi="Times New Roman" w:cs="Times New Roman"/>
          <w:sz w:val="24"/>
        </w:rPr>
        <w:t xml:space="preserve"> – участники до 11-го класса включительно, в т.ч. учащиеся, закончившие школу в текущем учебном году, и студенты, обучающиеся по программам среднего профессионального образования, не дост</w:t>
      </w:r>
      <w:r w:rsidR="006F2026" w:rsidRPr="00FE6689">
        <w:rPr>
          <w:rFonts w:ascii="Times New Roman" w:hAnsi="Times New Roman" w:cs="Times New Roman"/>
          <w:sz w:val="24"/>
        </w:rPr>
        <w:t>игшие возраста 19</w:t>
      </w:r>
      <w:r w:rsidRPr="00FE6689">
        <w:rPr>
          <w:rFonts w:ascii="Times New Roman" w:hAnsi="Times New Roman" w:cs="Times New Roman"/>
          <w:sz w:val="24"/>
        </w:rPr>
        <w:t xml:space="preserve"> лет на момент регистрации в конкурсе. Предусмотрено индивидуальное и командное участие. Участникам необходимо уверенно программировать на Python, разбираться в классическом машинном обучении и владеть основами глубокого обучения. </w:t>
      </w:r>
    </w:p>
    <w:p w14:paraId="7FBDB170" w14:textId="77777777" w:rsidR="00427C8F" w:rsidRPr="00FE6689" w:rsidRDefault="00675E0A" w:rsidP="00DC2B78">
      <w:pPr>
        <w:pStyle w:val="a4"/>
        <w:numPr>
          <w:ilvl w:val="0"/>
          <w:numId w:val="1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FE6689">
        <w:rPr>
          <w:rFonts w:ascii="Times New Roman" w:hAnsi="Times New Roman" w:cs="Times New Roman"/>
          <w:b/>
          <w:sz w:val="24"/>
        </w:rPr>
        <w:t>«Студенты»</w:t>
      </w:r>
      <w:r w:rsidRPr="00FE6689">
        <w:rPr>
          <w:rFonts w:ascii="Times New Roman" w:hAnsi="Times New Roman" w:cs="Times New Roman"/>
          <w:sz w:val="24"/>
        </w:rPr>
        <w:t xml:space="preserve"> – участники, обучающиеся по программам среднего профессионального и высшего об</w:t>
      </w:r>
      <w:r w:rsidR="006F2026" w:rsidRPr="00FE6689">
        <w:rPr>
          <w:rFonts w:ascii="Times New Roman" w:hAnsi="Times New Roman" w:cs="Times New Roman"/>
          <w:sz w:val="24"/>
        </w:rPr>
        <w:t>разования, до 25</w:t>
      </w:r>
      <w:r w:rsidRPr="00FE6689">
        <w:rPr>
          <w:rFonts w:ascii="Times New Roman" w:hAnsi="Times New Roman" w:cs="Times New Roman"/>
          <w:sz w:val="24"/>
        </w:rPr>
        <w:t xml:space="preserve"> лет включительно на момент регистрации в Конкурсе. Предусмотрено индивидуальное и командное участие. Участникам необходимо уверенно программировать, разбираться в классическом машинном обучении </w:t>
      </w:r>
    </w:p>
    <w:p w14:paraId="2B4D107F" w14:textId="77777777" w:rsidR="00427C8F" w:rsidRPr="00FE6689" w:rsidRDefault="00675E0A" w:rsidP="00DC2B78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FE6689">
        <w:rPr>
          <w:rFonts w:ascii="Times New Roman" w:hAnsi="Times New Roman" w:cs="Times New Roman"/>
          <w:sz w:val="24"/>
        </w:rPr>
        <w:t xml:space="preserve">В конкурсе </w:t>
      </w:r>
      <w:r w:rsidRPr="00FE6689">
        <w:rPr>
          <w:rFonts w:ascii="Times New Roman" w:hAnsi="Times New Roman" w:cs="Times New Roman"/>
          <w:b/>
          <w:sz w:val="24"/>
        </w:rPr>
        <w:t>четыре этапа</w:t>
      </w:r>
      <w:r w:rsidRPr="00FE6689">
        <w:rPr>
          <w:rFonts w:ascii="Times New Roman" w:hAnsi="Times New Roman" w:cs="Times New Roman"/>
          <w:sz w:val="24"/>
        </w:rPr>
        <w:t xml:space="preserve">: квалификационный, основной, полуфинал и финал. </w:t>
      </w:r>
    </w:p>
    <w:p w14:paraId="467EA6E3" w14:textId="77777777" w:rsidR="00DC2B78" w:rsidRPr="00FE6689" w:rsidRDefault="00675E0A" w:rsidP="00DC2B78">
      <w:pPr>
        <w:pStyle w:val="a4"/>
        <w:numPr>
          <w:ilvl w:val="0"/>
          <w:numId w:val="1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FE6689">
        <w:rPr>
          <w:rFonts w:ascii="Times New Roman" w:hAnsi="Times New Roman" w:cs="Times New Roman"/>
          <w:b/>
          <w:sz w:val="24"/>
        </w:rPr>
        <w:t>Регистрация и квалификационный этап</w:t>
      </w:r>
      <w:r w:rsidRPr="00FE6689">
        <w:rPr>
          <w:rFonts w:ascii="Times New Roman" w:hAnsi="Times New Roman" w:cs="Times New Roman"/>
          <w:sz w:val="24"/>
        </w:rPr>
        <w:t xml:space="preserve"> – с 01 июня по 2</w:t>
      </w:r>
      <w:r w:rsidR="00E36240" w:rsidRPr="00FE6689">
        <w:rPr>
          <w:rFonts w:ascii="Times New Roman" w:hAnsi="Times New Roman" w:cs="Times New Roman"/>
          <w:sz w:val="24"/>
        </w:rPr>
        <w:t>2 сентября 2025 г. включительно</w:t>
      </w:r>
      <w:r w:rsidRPr="00FE6689">
        <w:rPr>
          <w:rFonts w:ascii="Times New Roman" w:hAnsi="Times New Roman" w:cs="Times New Roman"/>
          <w:sz w:val="24"/>
        </w:rPr>
        <w:t>. В квалификационном этапе участников трех категорий ждут обязательные индивидуальные отборочные испытания, погружение в ИИ</w:t>
      </w:r>
      <w:r w:rsidR="00E36240" w:rsidRPr="00FE6689">
        <w:rPr>
          <w:rFonts w:ascii="Times New Roman" w:hAnsi="Times New Roman" w:cs="Times New Roman"/>
          <w:sz w:val="24"/>
        </w:rPr>
        <w:t>.</w:t>
      </w:r>
      <w:r w:rsidRPr="00FE6689">
        <w:rPr>
          <w:rFonts w:ascii="Times New Roman" w:hAnsi="Times New Roman" w:cs="Times New Roman"/>
          <w:sz w:val="24"/>
        </w:rPr>
        <w:t xml:space="preserve"> </w:t>
      </w:r>
    </w:p>
    <w:p w14:paraId="03D528A3" w14:textId="77777777" w:rsidR="00DC2B78" w:rsidRPr="00FE6689" w:rsidRDefault="00675E0A" w:rsidP="00DC2B78">
      <w:pPr>
        <w:pStyle w:val="a4"/>
        <w:numPr>
          <w:ilvl w:val="0"/>
          <w:numId w:val="1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FE6689">
        <w:rPr>
          <w:rFonts w:ascii="Times New Roman" w:hAnsi="Times New Roman" w:cs="Times New Roman"/>
          <w:b/>
          <w:sz w:val="24"/>
        </w:rPr>
        <w:t>Основной этап</w:t>
      </w:r>
      <w:r w:rsidRPr="00FE6689">
        <w:rPr>
          <w:rFonts w:ascii="Times New Roman" w:hAnsi="Times New Roman" w:cs="Times New Roman"/>
          <w:sz w:val="24"/>
        </w:rPr>
        <w:t xml:space="preserve"> – с 26 июня по 22 сентября 2025</w:t>
      </w:r>
      <w:r w:rsidR="00E36240" w:rsidRPr="00FE6689">
        <w:rPr>
          <w:rFonts w:ascii="Times New Roman" w:hAnsi="Times New Roman" w:cs="Times New Roman"/>
          <w:sz w:val="24"/>
        </w:rPr>
        <w:t xml:space="preserve"> г</w:t>
      </w:r>
      <w:r w:rsidRPr="00FE6689">
        <w:rPr>
          <w:rFonts w:ascii="Times New Roman" w:hAnsi="Times New Roman" w:cs="Times New Roman"/>
          <w:sz w:val="24"/>
        </w:rPr>
        <w:t>.</w:t>
      </w:r>
      <w:r w:rsidR="00E36240" w:rsidRPr="00FE6689">
        <w:rPr>
          <w:rFonts w:ascii="Times New Roman" w:hAnsi="Times New Roman" w:cs="Times New Roman"/>
          <w:sz w:val="24"/>
        </w:rPr>
        <w:t xml:space="preserve"> включительно.</w:t>
      </w:r>
      <w:r w:rsidRPr="00FE6689">
        <w:rPr>
          <w:rFonts w:ascii="Times New Roman" w:hAnsi="Times New Roman" w:cs="Times New Roman"/>
          <w:sz w:val="24"/>
        </w:rPr>
        <w:t xml:space="preserve"> Проходит индивидуально и в командах, в зав</w:t>
      </w:r>
      <w:r w:rsidR="00E36240" w:rsidRPr="00FE6689">
        <w:rPr>
          <w:rFonts w:ascii="Times New Roman" w:hAnsi="Times New Roman" w:cs="Times New Roman"/>
          <w:sz w:val="24"/>
        </w:rPr>
        <w:t>исимости от выбранной категории.</w:t>
      </w:r>
      <w:r w:rsidRPr="00FE6689">
        <w:rPr>
          <w:rFonts w:ascii="Times New Roman" w:hAnsi="Times New Roman" w:cs="Times New Roman"/>
          <w:sz w:val="24"/>
        </w:rPr>
        <w:t xml:space="preserve"> </w:t>
      </w:r>
    </w:p>
    <w:p w14:paraId="2384A459" w14:textId="77777777" w:rsidR="00DC2B78" w:rsidRPr="00FE6689" w:rsidRDefault="00675E0A" w:rsidP="00DC2B78">
      <w:pPr>
        <w:pStyle w:val="a4"/>
        <w:numPr>
          <w:ilvl w:val="0"/>
          <w:numId w:val="1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FE6689">
        <w:rPr>
          <w:rFonts w:ascii="Times New Roman" w:hAnsi="Times New Roman" w:cs="Times New Roman"/>
          <w:b/>
          <w:sz w:val="24"/>
        </w:rPr>
        <w:t>Полуфинал</w:t>
      </w:r>
      <w:r w:rsidRPr="00FE6689">
        <w:rPr>
          <w:rFonts w:ascii="Times New Roman" w:hAnsi="Times New Roman" w:cs="Times New Roman"/>
          <w:sz w:val="24"/>
        </w:rPr>
        <w:t xml:space="preserve"> – с 07 октября по 20 октября 2025</w:t>
      </w:r>
      <w:r w:rsidR="00E36240" w:rsidRPr="00FE6689">
        <w:rPr>
          <w:rFonts w:ascii="Times New Roman" w:hAnsi="Times New Roman" w:cs="Times New Roman"/>
          <w:sz w:val="24"/>
        </w:rPr>
        <w:t xml:space="preserve"> г</w:t>
      </w:r>
      <w:r w:rsidRPr="00FE6689">
        <w:rPr>
          <w:rFonts w:ascii="Times New Roman" w:hAnsi="Times New Roman" w:cs="Times New Roman"/>
          <w:sz w:val="24"/>
        </w:rPr>
        <w:t>.</w:t>
      </w:r>
      <w:r w:rsidR="00E36240" w:rsidRPr="00FE6689">
        <w:rPr>
          <w:rFonts w:ascii="Times New Roman" w:hAnsi="Times New Roman" w:cs="Times New Roman"/>
          <w:sz w:val="24"/>
        </w:rPr>
        <w:t xml:space="preserve"> включительно.</w:t>
      </w:r>
      <w:r w:rsidRPr="00FE6689">
        <w:rPr>
          <w:rFonts w:ascii="Times New Roman" w:hAnsi="Times New Roman" w:cs="Times New Roman"/>
          <w:sz w:val="24"/>
        </w:rPr>
        <w:t xml:space="preserve"> Участникам предстоит решить усложненное задание по выбранному тематическому направлению конкурса и разработать свое решение</w:t>
      </w:r>
      <w:r w:rsidR="00E36240" w:rsidRPr="00FE6689">
        <w:rPr>
          <w:rFonts w:ascii="Times New Roman" w:hAnsi="Times New Roman" w:cs="Times New Roman"/>
          <w:sz w:val="24"/>
        </w:rPr>
        <w:t>.</w:t>
      </w:r>
    </w:p>
    <w:p w14:paraId="32A1A77A" w14:textId="77777777" w:rsidR="00427C8F" w:rsidRPr="00FE6689" w:rsidRDefault="00675E0A" w:rsidP="00DC2B78">
      <w:pPr>
        <w:pStyle w:val="a4"/>
        <w:numPr>
          <w:ilvl w:val="0"/>
          <w:numId w:val="1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FE6689">
        <w:rPr>
          <w:rFonts w:ascii="Times New Roman" w:hAnsi="Times New Roman" w:cs="Times New Roman"/>
          <w:b/>
          <w:sz w:val="24"/>
        </w:rPr>
        <w:t>Финал</w:t>
      </w:r>
      <w:r w:rsidRPr="00FE6689">
        <w:rPr>
          <w:rFonts w:ascii="Times New Roman" w:hAnsi="Times New Roman" w:cs="Times New Roman"/>
          <w:sz w:val="24"/>
        </w:rPr>
        <w:t xml:space="preserve"> – с 27 октября по 10 ноября 2025</w:t>
      </w:r>
      <w:r w:rsidR="00E36240" w:rsidRPr="00FE6689">
        <w:rPr>
          <w:rFonts w:ascii="Times New Roman" w:hAnsi="Times New Roman" w:cs="Times New Roman"/>
          <w:sz w:val="24"/>
        </w:rPr>
        <w:t xml:space="preserve"> г</w:t>
      </w:r>
      <w:r w:rsidRPr="00FE6689">
        <w:rPr>
          <w:rFonts w:ascii="Times New Roman" w:hAnsi="Times New Roman" w:cs="Times New Roman"/>
          <w:sz w:val="24"/>
        </w:rPr>
        <w:t>.</w:t>
      </w:r>
      <w:r w:rsidR="00E36240" w:rsidRPr="00FE6689">
        <w:rPr>
          <w:rFonts w:ascii="Times New Roman" w:hAnsi="Times New Roman" w:cs="Times New Roman"/>
          <w:sz w:val="24"/>
        </w:rPr>
        <w:t xml:space="preserve"> включительно.</w:t>
      </w:r>
      <w:r w:rsidRPr="00FE6689">
        <w:rPr>
          <w:rFonts w:ascii="Times New Roman" w:hAnsi="Times New Roman" w:cs="Times New Roman"/>
          <w:sz w:val="24"/>
        </w:rPr>
        <w:t xml:space="preserve"> Участники решают усложненное задание по выбранному тематическому направлению и дорабатывают свое решение</w:t>
      </w:r>
      <w:r w:rsidR="00E36240" w:rsidRPr="00FE6689">
        <w:rPr>
          <w:rFonts w:ascii="Times New Roman" w:hAnsi="Times New Roman" w:cs="Times New Roman"/>
          <w:sz w:val="24"/>
        </w:rPr>
        <w:t>.</w:t>
      </w:r>
    </w:p>
    <w:p w14:paraId="7EA2AF2F" w14:textId="77777777" w:rsidR="00427C8F" w:rsidRPr="00FE6689" w:rsidRDefault="00675E0A" w:rsidP="00FE6689">
      <w:p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 w:rsidRPr="00FE6689">
        <w:rPr>
          <w:rFonts w:ascii="Times New Roman" w:hAnsi="Times New Roman" w:cs="Times New Roman"/>
          <w:sz w:val="24"/>
        </w:rPr>
        <w:lastRenderedPageBreak/>
        <w:t xml:space="preserve">Объявление победителей конкурса запланировано в рамках проведения Международной конференции по искусственному интеллекту и анализу данных </w:t>
      </w:r>
      <w:proofErr w:type="spellStart"/>
      <w:r w:rsidRPr="00FE6689">
        <w:rPr>
          <w:rFonts w:ascii="Times New Roman" w:hAnsi="Times New Roman" w:cs="Times New Roman"/>
          <w:sz w:val="24"/>
        </w:rPr>
        <w:t>Artificial</w:t>
      </w:r>
      <w:proofErr w:type="spellEnd"/>
      <w:r w:rsidRPr="00FE6689">
        <w:rPr>
          <w:rFonts w:ascii="Times New Roman" w:hAnsi="Times New Roman" w:cs="Times New Roman"/>
          <w:sz w:val="24"/>
        </w:rPr>
        <w:t xml:space="preserve"> Intelligence </w:t>
      </w:r>
      <w:proofErr w:type="spellStart"/>
      <w:r w:rsidRPr="00FE6689">
        <w:rPr>
          <w:rFonts w:ascii="Times New Roman" w:hAnsi="Times New Roman" w:cs="Times New Roman"/>
          <w:sz w:val="24"/>
        </w:rPr>
        <w:t>Journey</w:t>
      </w:r>
      <w:proofErr w:type="spellEnd"/>
      <w:r w:rsidRPr="00FE6689">
        <w:rPr>
          <w:rFonts w:ascii="Times New Roman" w:hAnsi="Times New Roman" w:cs="Times New Roman"/>
          <w:sz w:val="24"/>
        </w:rPr>
        <w:t xml:space="preserve"> 2025 в Москве.</w:t>
      </w:r>
    </w:p>
    <w:p w14:paraId="4227A34C" w14:textId="77777777" w:rsidR="00DC2B78" w:rsidRPr="00FE6689" w:rsidRDefault="00DC2B78" w:rsidP="00DC2B78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14:paraId="05B072F4" w14:textId="77777777" w:rsidR="00DC2B78" w:rsidRPr="00FE6689" w:rsidRDefault="00DC2B78" w:rsidP="00DC2B78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FE6689">
        <w:rPr>
          <w:rFonts w:ascii="Times New Roman" w:hAnsi="Times New Roman" w:cs="Times New Roman"/>
          <w:b/>
          <w:sz w:val="24"/>
        </w:rPr>
        <w:t>Призовой фонд</w:t>
      </w:r>
      <w:r w:rsidRPr="00FE6689">
        <w:rPr>
          <w:rFonts w:ascii="Times New Roman" w:hAnsi="Times New Roman" w:cs="Times New Roman"/>
          <w:sz w:val="24"/>
        </w:rPr>
        <w:t xml:space="preserve"> конкурса составит 15 600 000 рублей. </w:t>
      </w:r>
    </w:p>
    <w:p w14:paraId="5D36B409" w14:textId="77777777" w:rsidR="00DC2B78" w:rsidRPr="00FE6689" w:rsidRDefault="008B6E58" w:rsidP="00DC2B78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FE6689">
        <w:rPr>
          <w:rFonts w:ascii="Times New Roman" w:hAnsi="Times New Roman" w:cs="Times New Roman"/>
          <w:sz w:val="24"/>
        </w:rPr>
        <w:t>Победители AI Challenge 2025</w:t>
      </w:r>
      <w:r w:rsidR="00DC2B78" w:rsidRPr="00FE6689">
        <w:rPr>
          <w:rFonts w:ascii="Times New Roman" w:hAnsi="Times New Roman" w:cs="Times New Roman"/>
          <w:sz w:val="24"/>
        </w:rPr>
        <w:t xml:space="preserve"> получат возможность пройти уникальную образовательную программу по подготовке российской школьной сборной для участия в Международной олимпиаде по ИИ (IOAI).</w:t>
      </w:r>
    </w:p>
    <w:p w14:paraId="16A59C5B" w14:textId="77777777" w:rsidR="00DC2B78" w:rsidRPr="00FE6689" w:rsidRDefault="00DC2B78" w:rsidP="00DC2B78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FE6689">
        <w:rPr>
          <w:rFonts w:ascii="Times New Roman" w:hAnsi="Times New Roman" w:cs="Times New Roman"/>
          <w:sz w:val="24"/>
        </w:rPr>
        <w:t>В этом году Олимпиада пройдет в Китае 2–10 августа 2025 года. Сборную от России подготовили также Альянс в сфере искусственного интеллекта и Центральный университет.</w:t>
      </w:r>
    </w:p>
    <w:p w14:paraId="6A6C15CA" w14:textId="77777777" w:rsidR="00DC2B78" w:rsidRPr="00FE6689" w:rsidRDefault="00DC2B78" w:rsidP="00DC2B78">
      <w:pPr>
        <w:spacing w:before="120" w:after="0" w:line="240" w:lineRule="auto"/>
        <w:ind w:left="360"/>
        <w:jc w:val="both"/>
        <w:rPr>
          <w:rFonts w:ascii="Times New Roman" w:hAnsi="Times New Roman" w:cs="Times New Roman"/>
        </w:rPr>
      </w:pPr>
    </w:p>
    <w:sectPr w:rsidR="00DC2B78" w:rsidRPr="00FE6689" w:rsidSect="00FE6689">
      <w:headerReference w:type="default" r:id="rId9"/>
      <w:pgSz w:w="11900" w:h="16840"/>
      <w:pgMar w:top="851" w:right="851" w:bottom="851" w:left="1134" w:header="397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23F3E" w14:textId="77777777" w:rsidR="006C4053" w:rsidRDefault="006C4053" w:rsidP="00DC2B78">
      <w:pPr>
        <w:spacing w:after="0" w:line="240" w:lineRule="auto"/>
      </w:pPr>
      <w:r>
        <w:separator/>
      </w:r>
    </w:p>
  </w:endnote>
  <w:endnote w:type="continuationSeparator" w:id="0">
    <w:p w14:paraId="0B276865" w14:textId="77777777" w:rsidR="006C4053" w:rsidRDefault="006C4053" w:rsidP="00DC2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DDF98" w14:textId="77777777" w:rsidR="006C4053" w:rsidRDefault="006C4053" w:rsidP="00DC2B78">
      <w:pPr>
        <w:spacing w:after="0" w:line="240" w:lineRule="auto"/>
      </w:pPr>
      <w:r>
        <w:separator/>
      </w:r>
    </w:p>
  </w:footnote>
  <w:footnote w:type="continuationSeparator" w:id="0">
    <w:p w14:paraId="1547B3CC" w14:textId="77777777" w:rsidR="006C4053" w:rsidRDefault="006C4053" w:rsidP="00DC2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7642140"/>
      <w:docPartObj>
        <w:docPartGallery w:val="Page Numbers (Top of Page)"/>
        <w:docPartUnique/>
      </w:docPartObj>
    </w:sdtPr>
    <w:sdtEndPr/>
    <w:sdtContent>
      <w:p w14:paraId="49A82FC0" w14:textId="77777777" w:rsidR="00FE6689" w:rsidRDefault="00FE668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43CBAAE" w14:textId="77777777" w:rsidR="00FE6689" w:rsidRDefault="00FE668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B7B1A"/>
    <w:multiLevelType w:val="hybridMultilevel"/>
    <w:tmpl w:val="C94C1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63963"/>
    <w:multiLevelType w:val="hybridMultilevel"/>
    <w:tmpl w:val="A70E40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C8F"/>
    <w:rsid w:val="001B5754"/>
    <w:rsid w:val="001C5B4A"/>
    <w:rsid w:val="002E2BC8"/>
    <w:rsid w:val="004052A3"/>
    <w:rsid w:val="00427C8F"/>
    <w:rsid w:val="004A3EC7"/>
    <w:rsid w:val="00675E0A"/>
    <w:rsid w:val="006C4053"/>
    <w:rsid w:val="006F2026"/>
    <w:rsid w:val="008B6E58"/>
    <w:rsid w:val="00A029C5"/>
    <w:rsid w:val="00BA65BA"/>
    <w:rsid w:val="00CE76C0"/>
    <w:rsid w:val="00D11712"/>
    <w:rsid w:val="00DC2B78"/>
    <w:rsid w:val="00E36240"/>
    <w:rsid w:val="00F10852"/>
    <w:rsid w:val="00FE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7B8D3"/>
  <w15:docId w15:val="{D493EBFB-0959-441E-AC17-BEC053DC0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2B7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C2B7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E66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668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E6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689"/>
  </w:style>
  <w:style w:type="paragraph" w:styleId="a9">
    <w:name w:val="footer"/>
    <w:basedOn w:val="a"/>
    <w:link w:val="aa"/>
    <w:uiPriority w:val="99"/>
    <w:unhideWhenUsed/>
    <w:rsid w:val="00FE6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iijc.com/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CocoaOOXMLWriter/2113.65</generator>
</meta>
</file>

<file path=customXml/itemProps1.xml><?xml version="1.0" encoding="utf-8"?>
<ds:datastoreItem xmlns:ds="http://schemas.openxmlformats.org/officeDocument/2006/customXml" ds:itemID="{4A1DABDB-18E3-4DEA-BE40-20DD54492597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АКЦИОНЕРНЫЙ КОММЕРЧЕСКИЙ СБЕРЕГАТЕЛЬНЫЙ БАНК РОССИЙСКОЙ ФЕДЕРАЦИИ</vt:lpstr>
    </vt:vector>
  </TitlesOfParts>
  <Company>СБ РФ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АКЦИОНЕРНЫЙ КОММЕРЧЕСКИЙ СБЕРЕГАТЕЛЬНЫЙ БАНК РОССИЙСКОЙ ФЕДЕРАЦИИ</dc:title>
  <dc:creator>-</dc:creator>
  <cp:lastModifiedBy>Наталья Иванова</cp:lastModifiedBy>
  <cp:revision>2</cp:revision>
  <cp:lastPrinted>2025-06-12T13:39:00Z</cp:lastPrinted>
  <dcterms:created xsi:type="dcterms:W3CDTF">2025-06-18T08:33:00Z</dcterms:created>
  <dcterms:modified xsi:type="dcterms:W3CDTF">2025-06-18T08:33:00Z</dcterms:modified>
</cp:coreProperties>
</file>