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C8" w:rsidRDefault="00D937C8" w:rsidP="00D937C8"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0" allowOverlap="1" wp14:anchorId="641E7D8D" wp14:editId="00C37D9E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73"/>
      </w:tblGrid>
      <w:tr w:rsidR="00D937C8" w:rsidTr="00FC2151">
        <w:trPr>
          <w:cantSplit/>
          <w:trHeight w:val="1585"/>
        </w:trPr>
        <w:tc>
          <w:tcPr>
            <w:tcW w:w="4408" w:type="dxa"/>
            <w:vMerge w:val="restart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Галоўнае ў</w:t>
            </w:r>
            <w:r w:rsidRPr="00A76580">
              <w:rPr>
                <w:sz w:val="26"/>
                <w:szCs w:val="26"/>
              </w:rPr>
              <w:t>пра</w:t>
            </w:r>
            <w:r w:rsidRPr="00A76580">
              <w:rPr>
                <w:sz w:val="26"/>
                <w:szCs w:val="26"/>
                <w:lang w:val="be-BY"/>
              </w:rPr>
              <w:t>ў</w:t>
            </w:r>
            <w:r w:rsidRPr="00A76580">
              <w:rPr>
                <w:sz w:val="26"/>
                <w:szCs w:val="26"/>
              </w:rPr>
              <w:t>ленне</w:t>
            </w:r>
            <w:r>
              <w:rPr>
                <w:sz w:val="26"/>
                <w:szCs w:val="26"/>
              </w:rPr>
              <w:t xml:space="preserve"> па </w:t>
            </w:r>
            <w:r w:rsidRPr="00A76580">
              <w:rPr>
                <w:sz w:val="26"/>
                <w:szCs w:val="26"/>
              </w:rPr>
              <w:t>адукацыi</w:t>
            </w:r>
          </w:p>
          <w:p w:rsidR="00D937C8" w:rsidRPr="00A76580" w:rsidRDefault="00D937C8" w:rsidP="00FC2151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937C8" w:rsidRPr="00A76580" w:rsidRDefault="00D937C8" w:rsidP="00FC2151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937C8" w:rsidRPr="00A76580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937C8" w:rsidRPr="005B0191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D937C8" w:rsidRPr="001804CF" w:rsidRDefault="00D937C8" w:rsidP="00FC2151">
            <w:pPr>
              <w:jc w:val="center"/>
            </w:pPr>
            <w:r w:rsidRPr="001804CF">
              <w:t xml:space="preserve">вул.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>, г. Брэст</w:t>
            </w:r>
          </w:p>
          <w:p w:rsidR="00D937C8" w:rsidRPr="00616C62" w:rsidRDefault="00D937C8" w:rsidP="00FC2151">
            <w:pPr>
              <w:jc w:val="center"/>
              <w:rPr>
                <w:lang w:val="be-BY"/>
              </w:rPr>
            </w:pPr>
            <w:r w:rsidRPr="001804CF">
              <w:t>тэл.</w:t>
            </w:r>
            <w:r>
              <w:t>/</w:t>
            </w:r>
            <w:r w:rsidRPr="001804CF">
              <w:t>факс</w:t>
            </w:r>
            <w:r>
              <w:t xml:space="preserve"> </w:t>
            </w:r>
            <w:r>
              <w:rPr>
                <w:lang w:val="be-BY"/>
              </w:rPr>
              <w:t>354299</w:t>
            </w:r>
          </w:p>
          <w:p w:rsidR="00D937C8" w:rsidRPr="00933710" w:rsidRDefault="00D937C8" w:rsidP="00FC2151">
            <w:pPr>
              <w:jc w:val="center"/>
            </w:pPr>
            <w:r w:rsidRPr="001804CF">
              <w:t xml:space="preserve">эл. адрас: </w:t>
            </w:r>
            <w:r w:rsidRPr="00730133">
              <w:rPr>
                <w:lang w:val="en-US"/>
              </w:rPr>
              <w:t>mail</w:t>
            </w:r>
            <w:r w:rsidRPr="00730133">
              <w:t>@</w:t>
            </w:r>
            <w:r w:rsidRPr="00730133">
              <w:rPr>
                <w:lang w:val="en-US"/>
              </w:rPr>
              <w:t>boiro</w:t>
            </w:r>
            <w:r w:rsidRPr="00730133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D923CA" w:rsidRDefault="00D937C8" w:rsidP="00D923CA">
            <w:pPr>
              <w:tabs>
                <w:tab w:val="left" w:pos="2268"/>
              </w:tabs>
              <w:ind w:firstLine="708"/>
              <w:rPr>
                <w:sz w:val="36"/>
                <w:szCs w:val="36"/>
              </w:rPr>
            </w:pPr>
          </w:p>
          <w:p w:rsidR="00D937C8" w:rsidRPr="00787661" w:rsidRDefault="005939EC" w:rsidP="00FC2151">
            <w:pPr>
              <w:tabs>
                <w:tab w:val="left" w:pos="2268"/>
              </w:tabs>
              <w:ind w:left="-1134"/>
              <w:jc w:val="center"/>
              <w:rPr>
                <w:sz w:val="30"/>
                <w:lang w:val="en-US"/>
              </w:rPr>
            </w:pPr>
            <w:r>
              <w:rPr>
                <w:color w:val="000000" w:themeColor="text1"/>
                <w:sz w:val="30"/>
              </w:rPr>
              <w:t>14</w:t>
            </w:r>
            <w:r w:rsidR="00D923CA">
              <w:rPr>
                <w:color w:val="000000" w:themeColor="text1"/>
                <w:sz w:val="30"/>
              </w:rPr>
              <w:t>.</w:t>
            </w:r>
            <w:r w:rsidR="00750866">
              <w:rPr>
                <w:color w:val="000000" w:themeColor="text1"/>
                <w:sz w:val="30"/>
                <w:lang w:val="be-BY"/>
              </w:rPr>
              <w:t>10</w:t>
            </w:r>
            <w:r w:rsidR="00D937C8" w:rsidRPr="00B14461">
              <w:rPr>
                <w:color w:val="000000" w:themeColor="text1"/>
                <w:sz w:val="30"/>
                <w:lang w:val="be-BY"/>
              </w:rPr>
              <w:t>.202</w:t>
            </w:r>
            <w:r w:rsidR="00DD0002">
              <w:rPr>
                <w:color w:val="000000" w:themeColor="text1"/>
                <w:sz w:val="30"/>
              </w:rPr>
              <w:t>5</w:t>
            </w:r>
            <w:r w:rsidR="00D937C8" w:rsidRPr="00B14461">
              <w:rPr>
                <w:color w:val="000000" w:themeColor="text1"/>
                <w:sz w:val="30"/>
              </w:rPr>
              <w:t xml:space="preserve"> </w:t>
            </w:r>
            <w:r w:rsidR="00D937C8" w:rsidRPr="00B14461">
              <w:rPr>
                <w:sz w:val="30"/>
              </w:rPr>
              <w:t>№ 0</w:t>
            </w:r>
            <w:r w:rsidR="00014E02">
              <w:rPr>
                <w:sz w:val="30"/>
              </w:rPr>
              <w:t>2</w:t>
            </w:r>
            <w:r w:rsidR="00D937C8" w:rsidRPr="00B14461">
              <w:rPr>
                <w:sz w:val="30"/>
              </w:rPr>
              <w:t>-</w:t>
            </w:r>
            <w:r w:rsidR="00014E02">
              <w:rPr>
                <w:sz w:val="30"/>
              </w:rPr>
              <w:t>05</w:t>
            </w:r>
            <w:r w:rsidR="00D937C8" w:rsidRPr="00B14461">
              <w:rPr>
                <w:sz w:val="30"/>
              </w:rPr>
              <w:t>/</w:t>
            </w:r>
            <w:r w:rsidR="00075DD3">
              <w:rPr>
                <w:sz w:val="30"/>
              </w:rPr>
              <w:t>2024</w:t>
            </w:r>
          </w:p>
          <w:p w:rsidR="00D937C8" w:rsidRPr="001804CF" w:rsidRDefault="00D937C8" w:rsidP="00FC2151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</w:p>
          <w:p w:rsidR="00D937C8" w:rsidRPr="00681D11" w:rsidRDefault="00D937C8" w:rsidP="00FC2151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37" w:type="dxa"/>
          </w:tcPr>
          <w:p w:rsidR="00D937C8" w:rsidRPr="001804CF" w:rsidRDefault="00D937C8" w:rsidP="00FC2151">
            <w:pPr>
              <w:jc w:val="both"/>
            </w:pPr>
          </w:p>
          <w:p w:rsidR="00D937C8" w:rsidRPr="001804CF" w:rsidRDefault="00D937C8" w:rsidP="00FC2151"/>
        </w:tc>
        <w:tc>
          <w:tcPr>
            <w:tcW w:w="4373" w:type="dxa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Главное у</w:t>
            </w:r>
            <w:r w:rsidRPr="00A76580">
              <w:rPr>
                <w:sz w:val="26"/>
                <w:szCs w:val="26"/>
              </w:rPr>
              <w:t xml:space="preserve">правление </w:t>
            </w:r>
            <w:r>
              <w:rPr>
                <w:sz w:val="26"/>
                <w:szCs w:val="26"/>
              </w:rPr>
              <w:t xml:space="preserve">по </w:t>
            </w:r>
            <w:r w:rsidRPr="00A76580">
              <w:rPr>
                <w:sz w:val="26"/>
                <w:szCs w:val="26"/>
              </w:rPr>
              <w:t>образовани</w:t>
            </w:r>
            <w:r>
              <w:rPr>
                <w:sz w:val="26"/>
                <w:szCs w:val="26"/>
              </w:rPr>
              <w:t>ю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</w:rPr>
            </w:pPr>
            <w:r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937C8" w:rsidRPr="00A76580" w:rsidRDefault="00D937C8" w:rsidP="00FC2151">
            <w:pPr>
              <w:ind w:left="-192"/>
              <w:rPr>
                <w:lang w:val="be-BY"/>
              </w:rPr>
            </w:pPr>
            <w:r w:rsidRPr="00A76580">
              <w:rPr>
                <w:lang w:val="be-BY"/>
              </w:rPr>
              <w:t>“</w:t>
            </w:r>
            <w:r>
              <w:rPr>
                <w:lang w:val="be-BY"/>
              </w:rPr>
              <w:t xml:space="preserve">  </w:t>
            </w:r>
            <w:r w:rsidRPr="00A76580">
              <w:rPr>
                <w:lang w:val="be-BY"/>
              </w:rPr>
              <w:t xml:space="preserve">БРЕСТСКИЙ ОБЛАСТНОЙ </w:t>
            </w:r>
            <w:r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D937C8" w:rsidRPr="001804CF" w:rsidRDefault="00D937C8" w:rsidP="00FC2151">
            <w:pPr>
              <w:ind w:left="-192" w:firstLine="142"/>
              <w:jc w:val="center"/>
            </w:pPr>
            <w:r w:rsidRPr="001804CF">
              <w:t xml:space="preserve">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 xml:space="preserve">, г. Брест  </w:t>
            </w:r>
          </w:p>
          <w:p w:rsidR="00D937C8" w:rsidRPr="00616C62" w:rsidRDefault="00D937C8" w:rsidP="00FC2151">
            <w:pPr>
              <w:ind w:left="-192"/>
              <w:jc w:val="center"/>
              <w:rPr>
                <w:lang w:val="be-BY"/>
              </w:rPr>
            </w:pPr>
            <w:r w:rsidRPr="001804CF">
              <w:t>т</w:t>
            </w:r>
            <w:r>
              <w:t>е</w:t>
            </w:r>
            <w:r w:rsidRPr="001804CF">
              <w:t>л.</w:t>
            </w:r>
            <w:r>
              <w:t>/</w:t>
            </w:r>
            <w:r w:rsidRPr="001804CF">
              <w:t xml:space="preserve">факс </w:t>
            </w:r>
            <w:r>
              <w:rPr>
                <w:lang w:val="be-BY"/>
              </w:rPr>
              <w:t>354299</w:t>
            </w:r>
          </w:p>
          <w:p w:rsidR="00D937C8" w:rsidRPr="001804CF" w:rsidRDefault="00D937C8" w:rsidP="00FC2151">
            <w:pPr>
              <w:ind w:left="-192"/>
              <w:jc w:val="center"/>
            </w:pPr>
            <w:r w:rsidRPr="001804CF">
              <w:t xml:space="preserve">эл. адрес: </w:t>
            </w:r>
            <w:r w:rsidRPr="00730133">
              <w:rPr>
                <w:lang w:val="en-US"/>
              </w:rPr>
              <w:t>mail</w:t>
            </w:r>
            <w:r w:rsidRPr="008A796C">
              <w:t>@</w:t>
            </w:r>
            <w:r w:rsidRPr="00730133">
              <w:rPr>
                <w:lang w:val="en-US"/>
              </w:rPr>
              <w:t>boiro</w:t>
            </w:r>
            <w:r w:rsidRPr="008A796C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1804CF" w:rsidRDefault="00D937C8" w:rsidP="00FC2151">
            <w:pPr>
              <w:spacing w:line="120" w:lineRule="auto"/>
            </w:pPr>
          </w:p>
        </w:tc>
      </w:tr>
      <w:tr w:rsidR="00D937C8" w:rsidRPr="000D7576" w:rsidTr="00FC2151">
        <w:trPr>
          <w:cantSplit/>
          <w:trHeight w:val="341"/>
        </w:trPr>
        <w:tc>
          <w:tcPr>
            <w:tcW w:w="4408" w:type="dxa"/>
            <w:vMerge/>
          </w:tcPr>
          <w:p w:rsidR="00D937C8" w:rsidRPr="000D7576" w:rsidRDefault="00D937C8" w:rsidP="00FC2151">
            <w:pPr>
              <w:spacing w:after="80" w:line="240" w:lineRule="exact"/>
              <w:jc w:val="center"/>
              <w:rPr>
                <w:noProof/>
                <w:sz w:val="30"/>
                <w:szCs w:val="30"/>
              </w:rPr>
            </w:pPr>
          </w:p>
        </w:tc>
        <w:tc>
          <w:tcPr>
            <w:tcW w:w="5210" w:type="dxa"/>
            <w:gridSpan w:val="2"/>
          </w:tcPr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Начальникам отделов (управлений)</w:t>
            </w:r>
          </w:p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по образованию райгорисполкомов,</w:t>
            </w:r>
          </w:p>
          <w:p w:rsidR="003150AE" w:rsidRDefault="00D937C8" w:rsidP="003150AE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администраций районов г. Бреста</w:t>
            </w:r>
            <w:r w:rsidR="003150AE">
              <w:rPr>
                <w:sz w:val="30"/>
                <w:szCs w:val="30"/>
                <w:shd w:val="clear" w:color="auto" w:fill="FFFFFF"/>
              </w:rPr>
              <w:t>,</w:t>
            </w:r>
          </w:p>
          <w:p w:rsidR="00D937C8" w:rsidRPr="003150AE" w:rsidRDefault="003150AE" w:rsidP="003150AE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>
              <w:rPr>
                <w:color w:val="000000" w:themeColor="text1"/>
                <w:sz w:val="30"/>
                <w:szCs w:val="30"/>
              </w:rPr>
              <w:t>директору ГУО «Брестский областной лицей имени П.М.Машерова» Иванчину Г.И.</w:t>
            </w:r>
          </w:p>
          <w:p w:rsidR="0091083C" w:rsidRPr="00A51C68" w:rsidRDefault="0091083C" w:rsidP="004B4F7C">
            <w:pPr>
              <w:ind w:left="560" w:right="262"/>
              <w:rPr>
                <w:color w:val="000000" w:themeColor="text1"/>
                <w:szCs w:val="30"/>
                <w:lang w:val="be-BY"/>
              </w:rPr>
            </w:pPr>
          </w:p>
        </w:tc>
      </w:tr>
    </w:tbl>
    <w:p w:rsidR="001E662C" w:rsidRDefault="000A2F21" w:rsidP="001E662C">
      <w:pPr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О проведении обучающих</w:t>
      </w:r>
    </w:p>
    <w:p w:rsidR="00D923CA" w:rsidRPr="004B6DE5" w:rsidRDefault="000A2F21" w:rsidP="001E662C">
      <w:pPr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курсов на платной основе</w:t>
      </w:r>
    </w:p>
    <w:p w:rsidR="00D937C8" w:rsidRPr="00991177" w:rsidRDefault="00D937C8" w:rsidP="001E662C">
      <w:pPr>
        <w:ind w:hanging="142"/>
        <w:jc w:val="both"/>
        <w:rPr>
          <w:color w:val="000000"/>
          <w:sz w:val="28"/>
          <w:szCs w:val="28"/>
        </w:rPr>
      </w:pPr>
    </w:p>
    <w:p w:rsidR="008845B5" w:rsidRPr="001D48C1" w:rsidRDefault="00D923CA" w:rsidP="001E662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1D48C1">
        <w:rPr>
          <w:rFonts w:eastAsia="Calibri"/>
          <w:color w:val="000000"/>
          <w:sz w:val="30"/>
          <w:szCs w:val="30"/>
        </w:rPr>
        <w:t xml:space="preserve">ГУО «Брестский областной институт развития образования» информирует о проведении </w:t>
      </w:r>
      <w:r w:rsidR="005939EC">
        <w:rPr>
          <w:rFonts w:eastAsia="Calibri"/>
          <w:bCs/>
          <w:color w:val="000000"/>
          <w:sz w:val="30"/>
          <w:szCs w:val="30"/>
        </w:rPr>
        <w:t>11</w:t>
      </w:r>
      <w:r w:rsidRPr="001D48C1">
        <w:rPr>
          <w:rFonts w:eastAsia="Calibri"/>
          <w:bCs/>
          <w:color w:val="000000"/>
          <w:sz w:val="30"/>
          <w:szCs w:val="30"/>
        </w:rPr>
        <w:t xml:space="preserve"> </w:t>
      </w:r>
      <w:r w:rsidR="005939EC">
        <w:rPr>
          <w:rFonts w:eastAsia="Calibri"/>
          <w:bCs/>
          <w:color w:val="000000"/>
          <w:sz w:val="30"/>
          <w:szCs w:val="30"/>
        </w:rPr>
        <w:t>ноября</w:t>
      </w:r>
      <w:r w:rsidRPr="001D48C1">
        <w:rPr>
          <w:rFonts w:eastAsia="Calibri"/>
          <w:bCs/>
          <w:color w:val="000000"/>
          <w:sz w:val="30"/>
          <w:szCs w:val="30"/>
        </w:rPr>
        <w:t xml:space="preserve"> 202</w:t>
      </w:r>
      <w:r w:rsidR="00DD0002" w:rsidRPr="001D48C1">
        <w:rPr>
          <w:rFonts w:eastAsia="Calibri"/>
          <w:bCs/>
          <w:color w:val="000000"/>
          <w:sz w:val="30"/>
          <w:szCs w:val="30"/>
        </w:rPr>
        <w:t>5</w:t>
      </w:r>
      <w:r w:rsidRPr="001D48C1">
        <w:rPr>
          <w:rFonts w:eastAsia="Calibri"/>
          <w:color w:val="000000"/>
          <w:sz w:val="30"/>
          <w:szCs w:val="30"/>
        </w:rPr>
        <w:t xml:space="preserve"> года </w:t>
      </w:r>
      <w:r w:rsidR="000A2F21" w:rsidRPr="001D48C1">
        <w:rPr>
          <w:sz w:val="30"/>
          <w:szCs w:val="30"/>
        </w:rPr>
        <w:t>обучающих курсов (дистанционная форма обучения) на платной основе</w:t>
      </w:r>
      <w:r w:rsidRPr="001D48C1">
        <w:rPr>
          <w:rFonts w:eastAsia="Calibri"/>
          <w:color w:val="000000"/>
          <w:sz w:val="30"/>
          <w:szCs w:val="30"/>
        </w:rPr>
        <w:t xml:space="preserve"> по теме: </w:t>
      </w:r>
      <w:r w:rsidR="005E4006" w:rsidRPr="001D48C1">
        <w:rPr>
          <w:rFonts w:eastAsia="Calibri"/>
          <w:color w:val="000000"/>
          <w:sz w:val="30"/>
          <w:szCs w:val="30"/>
        </w:rPr>
        <w:t>«</w:t>
      </w:r>
      <w:r w:rsidR="005939EC" w:rsidRPr="005939EC">
        <w:rPr>
          <w:rFonts w:eastAsia="Calibri"/>
          <w:color w:val="000000"/>
          <w:sz w:val="30"/>
          <w:szCs w:val="30"/>
        </w:rPr>
        <w:t>Научная работа обучающегося: формы представления результатов</w:t>
      </w:r>
      <w:r w:rsidR="005939EC">
        <w:rPr>
          <w:rFonts w:eastAsia="Calibri"/>
          <w:color w:val="000000"/>
          <w:sz w:val="30"/>
          <w:szCs w:val="30"/>
        </w:rPr>
        <w:t xml:space="preserve"> исследовательской работы</w:t>
      </w:r>
      <w:r w:rsidR="005E4006" w:rsidRPr="001D48C1">
        <w:rPr>
          <w:rFonts w:eastAsia="Calibri"/>
          <w:color w:val="000000"/>
          <w:sz w:val="30"/>
          <w:szCs w:val="30"/>
        </w:rPr>
        <w:t>»</w:t>
      </w:r>
      <w:r w:rsidR="003150AE">
        <w:rPr>
          <w:rFonts w:eastAsia="Calibri"/>
          <w:color w:val="000000"/>
          <w:sz w:val="30"/>
          <w:szCs w:val="30"/>
        </w:rPr>
        <w:t>. На вебинар приглашаются</w:t>
      </w:r>
      <w:r w:rsidRPr="001D48C1">
        <w:rPr>
          <w:rFonts w:eastAsia="Calibri"/>
          <w:color w:val="000000"/>
          <w:sz w:val="30"/>
          <w:szCs w:val="30"/>
        </w:rPr>
        <w:t xml:space="preserve"> </w:t>
      </w:r>
      <w:r w:rsidR="005939EC">
        <w:rPr>
          <w:rFonts w:eastAsia="Calibri"/>
          <w:color w:val="000000"/>
          <w:sz w:val="30"/>
          <w:szCs w:val="30"/>
        </w:rPr>
        <w:t>руководител</w:t>
      </w:r>
      <w:r w:rsidR="003150AE">
        <w:rPr>
          <w:rFonts w:eastAsia="Calibri"/>
          <w:color w:val="000000"/>
          <w:sz w:val="30"/>
          <w:szCs w:val="30"/>
        </w:rPr>
        <w:t>и</w:t>
      </w:r>
      <w:r w:rsidR="005939EC">
        <w:rPr>
          <w:rFonts w:eastAsia="Calibri"/>
          <w:color w:val="000000"/>
          <w:sz w:val="30"/>
          <w:szCs w:val="30"/>
        </w:rPr>
        <w:t xml:space="preserve"> районных (школьных) методических объединений учителей русского и белорусского языков и литературы, заместител</w:t>
      </w:r>
      <w:r w:rsidR="003150AE">
        <w:rPr>
          <w:rFonts w:eastAsia="Calibri"/>
          <w:color w:val="000000"/>
          <w:sz w:val="30"/>
          <w:szCs w:val="30"/>
        </w:rPr>
        <w:t>и</w:t>
      </w:r>
      <w:r w:rsidR="005939EC">
        <w:rPr>
          <w:rFonts w:eastAsia="Calibri"/>
          <w:color w:val="000000"/>
          <w:sz w:val="30"/>
          <w:szCs w:val="30"/>
        </w:rPr>
        <w:t xml:space="preserve"> руководителей учреждений образования по учебной (учебно-воспитательной</w:t>
      </w:r>
      <w:r w:rsidR="007A036A">
        <w:rPr>
          <w:rFonts w:eastAsia="Calibri"/>
          <w:color w:val="000000"/>
          <w:sz w:val="30"/>
          <w:szCs w:val="30"/>
        </w:rPr>
        <w:t>)</w:t>
      </w:r>
      <w:r w:rsidR="005939EC">
        <w:rPr>
          <w:rFonts w:eastAsia="Calibri"/>
          <w:color w:val="000000"/>
          <w:sz w:val="30"/>
          <w:szCs w:val="30"/>
        </w:rPr>
        <w:t xml:space="preserve"> работе</w:t>
      </w:r>
      <w:r w:rsidR="008306A2">
        <w:rPr>
          <w:rFonts w:eastAsia="Calibri"/>
          <w:color w:val="000000"/>
          <w:sz w:val="30"/>
          <w:szCs w:val="30"/>
        </w:rPr>
        <w:t>, учител</w:t>
      </w:r>
      <w:r w:rsidR="003150AE">
        <w:rPr>
          <w:rFonts w:eastAsia="Calibri"/>
          <w:color w:val="000000"/>
          <w:sz w:val="30"/>
          <w:szCs w:val="30"/>
        </w:rPr>
        <w:t>я-филологи</w:t>
      </w:r>
      <w:r w:rsidRPr="001D48C1">
        <w:rPr>
          <w:rFonts w:eastAsia="Calibri"/>
          <w:color w:val="000000"/>
          <w:sz w:val="30"/>
          <w:szCs w:val="30"/>
        </w:rPr>
        <w:t xml:space="preserve"> </w:t>
      </w:r>
      <w:r w:rsidR="009470AA" w:rsidRPr="001D48C1">
        <w:rPr>
          <w:rFonts w:eastAsia="Calibri"/>
          <w:color w:val="000000"/>
          <w:sz w:val="30"/>
          <w:szCs w:val="30"/>
        </w:rPr>
        <w:t>и други</w:t>
      </w:r>
      <w:r w:rsidR="003150AE">
        <w:rPr>
          <w:rFonts w:eastAsia="Calibri"/>
          <w:color w:val="000000"/>
          <w:sz w:val="30"/>
          <w:szCs w:val="30"/>
        </w:rPr>
        <w:t>е</w:t>
      </w:r>
      <w:r w:rsidR="009470AA" w:rsidRPr="001D48C1">
        <w:rPr>
          <w:rFonts w:eastAsia="Calibri"/>
          <w:color w:val="000000"/>
          <w:sz w:val="30"/>
          <w:szCs w:val="30"/>
        </w:rPr>
        <w:t xml:space="preserve"> заинтересованны</w:t>
      </w:r>
      <w:r w:rsidR="003150AE">
        <w:rPr>
          <w:rFonts w:eastAsia="Calibri"/>
          <w:color w:val="000000"/>
          <w:sz w:val="30"/>
          <w:szCs w:val="30"/>
        </w:rPr>
        <w:t>е</w:t>
      </w:r>
      <w:r w:rsidR="009470AA" w:rsidRPr="001D48C1">
        <w:rPr>
          <w:rFonts w:eastAsia="Calibri"/>
          <w:color w:val="000000"/>
          <w:sz w:val="30"/>
          <w:szCs w:val="30"/>
        </w:rPr>
        <w:t xml:space="preserve"> лиц</w:t>
      </w:r>
      <w:r w:rsidR="003150AE">
        <w:rPr>
          <w:rFonts w:eastAsia="Calibri"/>
          <w:color w:val="000000"/>
          <w:sz w:val="30"/>
          <w:szCs w:val="30"/>
        </w:rPr>
        <w:t>а</w:t>
      </w:r>
      <w:r w:rsidR="009470AA" w:rsidRPr="001D48C1">
        <w:rPr>
          <w:rFonts w:eastAsia="Calibri"/>
          <w:color w:val="000000"/>
          <w:sz w:val="30"/>
          <w:szCs w:val="30"/>
        </w:rPr>
        <w:t>.</w:t>
      </w:r>
    </w:p>
    <w:p w:rsidR="00D923CA" w:rsidRDefault="005E4006" w:rsidP="001E662C">
      <w:pPr>
        <w:autoSpaceDE w:val="0"/>
        <w:autoSpaceDN w:val="0"/>
        <w:adjustRightInd w:val="0"/>
        <w:jc w:val="center"/>
        <w:rPr>
          <w:bCs/>
          <w:sz w:val="30"/>
          <w:szCs w:val="30"/>
        </w:rPr>
      </w:pPr>
      <w:r w:rsidRPr="001D48C1">
        <w:rPr>
          <w:bCs/>
          <w:sz w:val="30"/>
          <w:szCs w:val="30"/>
        </w:rPr>
        <w:t>План</w:t>
      </w:r>
      <w:r w:rsidR="00D923CA" w:rsidRPr="001D48C1">
        <w:rPr>
          <w:bCs/>
          <w:sz w:val="30"/>
          <w:szCs w:val="30"/>
        </w:rPr>
        <w:t xml:space="preserve"> </w:t>
      </w:r>
      <w:r w:rsidR="00706318" w:rsidRPr="001D48C1">
        <w:rPr>
          <w:bCs/>
          <w:sz w:val="30"/>
          <w:szCs w:val="30"/>
        </w:rPr>
        <w:t>вебинара</w:t>
      </w:r>
      <w:r w:rsidR="00D923CA" w:rsidRPr="001D48C1">
        <w:rPr>
          <w:bCs/>
          <w:sz w:val="30"/>
          <w:szCs w:val="30"/>
        </w:rPr>
        <w:t>: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1. Актуальные направления лингвистики. 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2. Этапы научного исследования: от выбора темы до защиты работы. 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3. Методы лингвистических исследований. 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4. Теоретические источники и источники материала. 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5. Структура и правила оформления исследовательской работы. </w:t>
      </w:r>
    </w:p>
    <w:p w:rsidR="005939E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 xml:space="preserve">6. Список использованных источников и стандарт библиографической записи. </w:t>
      </w:r>
    </w:p>
    <w:p w:rsidR="0091083C" w:rsidRDefault="005939EC" w:rsidP="0091083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5939EC">
        <w:rPr>
          <w:rFonts w:eastAsia="Calibri"/>
          <w:color w:val="000000"/>
          <w:sz w:val="30"/>
          <w:szCs w:val="30"/>
        </w:rPr>
        <w:t>7. Степень оригинальности исследовательской работы: оценка в системе «Антиплагиат», использование искусственного интеллекта.</w:t>
      </w:r>
    </w:p>
    <w:p w:rsidR="005E4006" w:rsidRPr="001D48C1" w:rsidRDefault="00706318" w:rsidP="005E4006">
      <w:pPr>
        <w:jc w:val="center"/>
        <w:rPr>
          <w:sz w:val="30"/>
          <w:szCs w:val="30"/>
        </w:rPr>
      </w:pPr>
      <w:r w:rsidRPr="001D48C1">
        <w:rPr>
          <w:sz w:val="30"/>
          <w:szCs w:val="30"/>
        </w:rPr>
        <w:t>Вебинар провод</w:t>
      </w:r>
      <w:r w:rsidR="007A036A">
        <w:rPr>
          <w:sz w:val="30"/>
          <w:szCs w:val="30"/>
        </w:rPr>
        <w:t>я</w:t>
      </w:r>
      <w:r w:rsidRPr="001D48C1">
        <w:rPr>
          <w:sz w:val="30"/>
          <w:szCs w:val="30"/>
        </w:rPr>
        <w:t>т:</w:t>
      </w:r>
    </w:p>
    <w:p w:rsidR="005939EC" w:rsidRDefault="008306A2" w:rsidP="008305C1">
      <w:pPr>
        <w:ind w:firstLine="709"/>
        <w:jc w:val="both"/>
        <w:rPr>
          <w:color w:val="000000"/>
          <w:sz w:val="30"/>
          <w:szCs w:val="30"/>
        </w:rPr>
      </w:pPr>
      <w:r w:rsidRPr="008306A2">
        <w:rPr>
          <w:color w:val="000000"/>
          <w:sz w:val="30"/>
          <w:szCs w:val="30"/>
        </w:rPr>
        <w:t>Фелькина Ольга Антоновна</w:t>
      </w:r>
      <w:r>
        <w:rPr>
          <w:color w:val="000000"/>
          <w:sz w:val="30"/>
          <w:szCs w:val="30"/>
        </w:rPr>
        <w:t xml:space="preserve"> – </w:t>
      </w:r>
      <w:r w:rsidRPr="008306A2">
        <w:rPr>
          <w:color w:val="000000"/>
          <w:sz w:val="30"/>
          <w:szCs w:val="30"/>
        </w:rPr>
        <w:t>кандидат филологических наук</w:t>
      </w:r>
      <w:r>
        <w:rPr>
          <w:color w:val="000000"/>
          <w:sz w:val="30"/>
          <w:szCs w:val="30"/>
        </w:rPr>
        <w:t xml:space="preserve">, </w:t>
      </w:r>
      <w:r w:rsidRPr="008306A2">
        <w:rPr>
          <w:color w:val="000000"/>
          <w:sz w:val="30"/>
          <w:szCs w:val="30"/>
        </w:rPr>
        <w:t>доцент кафедры белорусского и русского языкознания</w:t>
      </w:r>
      <w:r>
        <w:rPr>
          <w:color w:val="000000"/>
          <w:sz w:val="30"/>
          <w:szCs w:val="30"/>
        </w:rPr>
        <w:t xml:space="preserve"> Брестского государственного университета имени А.С.Пушкина.</w:t>
      </w:r>
    </w:p>
    <w:p w:rsidR="008306A2" w:rsidRDefault="008306A2" w:rsidP="008305C1">
      <w:pPr>
        <w:ind w:firstLine="709"/>
        <w:jc w:val="both"/>
        <w:rPr>
          <w:color w:val="000000"/>
          <w:sz w:val="30"/>
          <w:szCs w:val="30"/>
        </w:rPr>
      </w:pPr>
      <w:r w:rsidRPr="008306A2">
        <w:rPr>
          <w:color w:val="000000"/>
          <w:sz w:val="30"/>
          <w:szCs w:val="30"/>
        </w:rPr>
        <w:lastRenderedPageBreak/>
        <w:t>Явдошина Лариса Ивановна</w:t>
      </w:r>
      <w:r>
        <w:rPr>
          <w:color w:val="000000"/>
          <w:sz w:val="30"/>
          <w:szCs w:val="30"/>
        </w:rPr>
        <w:t xml:space="preserve"> – </w:t>
      </w:r>
      <w:r w:rsidRPr="008306A2">
        <w:rPr>
          <w:color w:val="000000"/>
          <w:sz w:val="30"/>
          <w:szCs w:val="30"/>
        </w:rPr>
        <w:t>кандидат филологических наук</w:t>
      </w:r>
      <w:r>
        <w:rPr>
          <w:color w:val="000000"/>
          <w:sz w:val="30"/>
          <w:szCs w:val="30"/>
        </w:rPr>
        <w:t xml:space="preserve">, </w:t>
      </w:r>
      <w:r w:rsidRPr="008306A2">
        <w:rPr>
          <w:color w:val="000000"/>
          <w:sz w:val="30"/>
          <w:szCs w:val="30"/>
        </w:rPr>
        <w:t>доцент кафедры белорусского и русского языкознания</w:t>
      </w:r>
      <w:r>
        <w:rPr>
          <w:color w:val="000000"/>
          <w:sz w:val="30"/>
          <w:szCs w:val="30"/>
        </w:rPr>
        <w:t xml:space="preserve"> Брестского государственного университета имени А.С.Пушкина.</w:t>
      </w:r>
    </w:p>
    <w:p w:rsidR="008305C1" w:rsidRPr="001D48C1" w:rsidRDefault="008305C1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Дата обучения: </w:t>
      </w:r>
      <w:r w:rsidR="005939EC">
        <w:rPr>
          <w:rFonts w:eastAsia="Calibri"/>
          <w:bCs/>
          <w:color w:val="000000"/>
          <w:sz w:val="30"/>
          <w:szCs w:val="30"/>
        </w:rPr>
        <w:t>11</w:t>
      </w:r>
      <w:r w:rsidRPr="001D48C1">
        <w:rPr>
          <w:rFonts w:eastAsia="Calibri"/>
          <w:bCs/>
          <w:color w:val="000000"/>
          <w:sz w:val="30"/>
          <w:szCs w:val="30"/>
        </w:rPr>
        <w:t xml:space="preserve"> </w:t>
      </w:r>
      <w:r w:rsidR="005939EC">
        <w:rPr>
          <w:rFonts w:eastAsia="Calibri"/>
          <w:bCs/>
          <w:color w:val="000000"/>
          <w:sz w:val="30"/>
          <w:szCs w:val="30"/>
        </w:rPr>
        <w:t>ноября</w:t>
      </w:r>
      <w:r w:rsidRPr="001D48C1">
        <w:rPr>
          <w:rFonts w:eastAsia="Calibri"/>
          <w:bCs/>
          <w:color w:val="000000"/>
          <w:sz w:val="30"/>
          <w:szCs w:val="30"/>
        </w:rPr>
        <w:t xml:space="preserve"> 2025</w:t>
      </w:r>
      <w:r w:rsidRPr="001D48C1">
        <w:rPr>
          <w:rFonts w:eastAsia="Calibri"/>
          <w:color w:val="000000"/>
          <w:sz w:val="30"/>
          <w:szCs w:val="30"/>
        </w:rPr>
        <w:t xml:space="preserve"> года</w:t>
      </w:r>
      <w:r w:rsidRPr="001D48C1">
        <w:rPr>
          <w:color w:val="000000"/>
          <w:sz w:val="30"/>
          <w:szCs w:val="30"/>
        </w:rPr>
        <w:t xml:space="preserve"> – 14.00.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Стоимость обучения на курсах </w:t>
      </w:r>
      <w:r w:rsidR="00706318" w:rsidRPr="001D48C1">
        <w:rPr>
          <w:color w:val="000000"/>
          <w:sz w:val="30"/>
          <w:szCs w:val="30"/>
        </w:rPr>
        <w:t>составляет 32 (тридцать два) рубля (1 чел.).</w:t>
      </w:r>
      <w:r w:rsidRPr="001D48C1">
        <w:rPr>
          <w:color w:val="000000"/>
          <w:sz w:val="30"/>
          <w:szCs w:val="30"/>
        </w:rPr>
        <w:t xml:space="preserve">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Оплата за обучение осуществляется по месту жительства слушателей: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а) в местных отделениях связи или банков на текущий (расчетный) счет BY31BLBB36320200298147001001 в дирекции ОАО 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>Белинвестбанк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 xml:space="preserve"> по Брестской области г.Брест, код BLBBBY2XУНН 200298147, ОКПО 05899548 (с пометкой ОК-2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5939EC">
        <w:rPr>
          <w:color w:val="000000"/>
          <w:sz w:val="30"/>
          <w:szCs w:val="30"/>
        </w:rPr>
        <w:t>6</w:t>
      </w:r>
      <w:r w:rsidRPr="001D48C1">
        <w:rPr>
          <w:color w:val="000000"/>
          <w:sz w:val="30"/>
          <w:szCs w:val="30"/>
        </w:rPr>
        <w:t xml:space="preserve">);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б) оплата также доступна через Систему 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>Расчет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 xml:space="preserve"> (ЕРИП): Образование и развитие→ Дополнительное образование и </w:t>
      </w:r>
      <w:r w:rsidRPr="001D48C1">
        <w:rPr>
          <w:color w:val="000000" w:themeColor="text1"/>
          <w:sz w:val="30"/>
          <w:szCs w:val="30"/>
        </w:rPr>
        <w:t>развитие→ Академии-институты→ Брестский областной ИРО→ Обучающие курсы→ Ввести свои данные и номер курсов (ОК-</w:t>
      </w:r>
      <w:r w:rsidRPr="001D48C1">
        <w:rPr>
          <w:color w:val="000000"/>
          <w:sz w:val="30"/>
          <w:szCs w:val="30"/>
        </w:rPr>
        <w:t>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5939EC">
        <w:rPr>
          <w:color w:val="000000"/>
          <w:sz w:val="30"/>
          <w:szCs w:val="30"/>
        </w:rPr>
        <w:t>6</w:t>
      </w:r>
      <w:r w:rsidRPr="001D48C1">
        <w:rPr>
          <w:color w:val="000000" w:themeColor="text1"/>
          <w:sz w:val="30"/>
          <w:szCs w:val="30"/>
        </w:rPr>
        <w:t xml:space="preserve">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Фото квитанции об оплате высылается на адрес элек</w:t>
      </w:r>
      <w:r w:rsidR="008305C1" w:rsidRPr="001D48C1">
        <w:rPr>
          <w:color w:val="000000"/>
          <w:sz w:val="30"/>
          <w:szCs w:val="30"/>
        </w:rPr>
        <w:t xml:space="preserve">тронной почты: </w:t>
      </w:r>
      <w:hyperlink r:id="rId8" w:history="1">
        <w:r w:rsidR="008305C1" w:rsidRPr="001D48C1">
          <w:rPr>
            <w:rStyle w:val="aa"/>
            <w:sz w:val="30"/>
            <w:szCs w:val="30"/>
          </w:rPr>
          <w:t>market@boiro.by</w:t>
        </w:r>
      </w:hyperlink>
      <w:r w:rsidR="008305C1" w:rsidRPr="001D48C1">
        <w:rPr>
          <w:color w:val="000000"/>
          <w:sz w:val="30"/>
          <w:szCs w:val="30"/>
        </w:rPr>
        <w:t>.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Слушателям обучающих курсов необходимо: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1. Заполнить форму регистрации (анкету) на сайте ГУО «Брестский областной ИРО» – Главная – Раздел «МЕРОПРИЯТИЯ» → «Регистрация на обучающие курсы ОК 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5939EC">
        <w:rPr>
          <w:color w:val="000000"/>
          <w:sz w:val="30"/>
          <w:szCs w:val="30"/>
        </w:rPr>
        <w:t>6</w:t>
      </w:r>
      <w:r w:rsidRPr="001D48C1">
        <w:rPr>
          <w:color w:val="000000"/>
          <w:sz w:val="30"/>
          <w:szCs w:val="30"/>
        </w:rPr>
        <w:t xml:space="preserve">»;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2. Заполнить договор на обучение и акт выполненных работ (не позднее </w:t>
      </w:r>
      <w:r w:rsidR="00075DD3">
        <w:rPr>
          <w:color w:val="000000"/>
          <w:sz w:val="30"/>
          <w:szCs w:val="30"/>
        </w:rPr>
        <w:t>11</w:t>
      </w:r>
      <w:r w:rsidRPr="001D48C1">
        <w:rPr>
          <w:color w:val="000000"/>
          <w:sz w:val="30"/>
          <w:szCs w:val="30"/>
        </w:rPr>
        <w:t>.</w:t>
      </w:r>
      <w:r w:rsidR="00EA755F" w:rsidRPr="001D48C1">
        <w:rPr>
          <w:color w:val="000000"/>
          <w:sz w:val="30"/>
          <w:szCs w:val="30"/>
        </w:rPr>
        <w:t>1</w:t>
      </w:r>
      <w:r w:rsidR="00075DD3">
        <w:rPr>
          <w:color w:val="000000"/>
          <w:sz w:val="30"/>
          <w:szCs w:val="30"/>
        </w:rPr>
        <w:t>1</w:t>
      </w:r>
      <w:r w:rsidRPr="001D48C1">
        <w:rPr>
          <w:color w:val="000000"/>
          <w:sz w:val="30"/>
          <w:szCs w:val="30"/>
        </w:rPr>
        <w:t>.202</w:t>
      </w:r>
      <w:r w:rsidR="00011267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 xml:space="preserve"> года), формы которых будут размещены по ссылке в объявлении о мероприятии на сайте ГУО «Брестский областной ИРО» (файлы выслать на адрес электронной почты: market@boiro.by).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По окончании обучающих дистанционных курсов будет выдан сертификат об обучении установленного</w:t>
      </w:r>
      <w:r w:rsidR="00976886" w:rsidRPr="001D48C1">
        <w:rPr>
          <w:color w:val="000000"/>
          <w:sz w:val="30"/>
          <w:szCs w:val="30"/>
        </w:rPr>
        <w:t xml:space="preserve"> государством</w:t>
      </w:r>
      <w:r w:rsidRPr="001D48C1">
        <w:rPr>
          <w:color w:val="000000"/>
          <w:sz w:val="30"/>
          <w:szCs w:val="30"/>
        </w:rPr>
        <w:t xml:space="preserve"> образца (выслан почтой на адрес слушателя).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sz w:val="30"/>
          <w:szCs w:val="30"/>
        </w:rPr>
        <w:t>В случае возникновения организационных и технических вопросов обращаться по тел.</w:t>
      </w:r>
      <w:r w:rsidR="00E51617" w:rsidRPr="001D48C1">
        <w:rPr>
          <w:sz w:val="30"/>
          <w:szCs w:val="30"/>
        </w:rPr>
        <w:t>:</w:t>
      </w:r>
      <w:r w:rsidR="00596CEE">
        <w:rPr>
          <w:sz w:val="30"/>
          <w:szCs w:val="30"/>
        </w:rPr>
        <w:t xml:space="preserve"> </w:t>
      </w:r>
      <w:r w:rsidRPr="001D48C1">
        <w:rPr>
          <w:sz w:val="30"/>
          <w:szCs w:val="30"/>
        </w:rPr>
        <w:t>80162 95-85-43</w:t>
      </w:r>
      <w:r w:rsidR="00C87F70">
        <w:rPr>
          <w:sz w:val="30"/>
          <w:szCs w:val="30"/>
        </w:rPr>
        <w:t xml:space="preserve"> –</w:t>
      </w:r>
      <w:r w:rsidR="005939EC">
        <w:rPr>
          <w:sz w:val="30"/>
          <w:szCs w:val="30"/>
        </w:rPr>
        <w:t xml:space="preserve"> методисты Даниш Анатолий Иванович,</w:t>
      </w:r>
      <w:r w:rsidR="00C87F70">
        <w:rPr>
          <w:sz w:val="30"/>
          <w:szCs w:val="30"/>
        </w:rPr>
        <w:t xml:space="preserve"> </w:t>
      </w:r>
      <w:r w:rsidRPr="001D48C1">
        <w:rPr>
          <w:sz w:val="30"/>
          <w:szCs w:val="30"/>
        </w:rPr>
        <w:t>Войнич Антон Николаевич.</w:t>
      </w:r>
    </w:p>
    <w:p w:rsidR="008305C1" w:rsidRPr="001D48C1" w:rsidRDefault="008305C1" w:rsidP="008305C1">
      <w:pPr>
        <w:jc w:val="both"/>
        <w:rPr>
          <w:color w:val="000000"/>
          <w:sz w:val="30"/>
          <w:szCs w:val="30"/>
        </w:rPr>
      </w:pPr>
    </w:p>
    <w:p w:rsidR="008305C1" w:rsidRPr="001D48C1" w:rsidRDefault="008305C1" w:rsidP="008305C1">
      <w:pPr>
        <w:jc w:val="both"/>
        <w:rPr>
          <w:color w:val="000000"/>
          <w:sz w:val="30"/>
          <w:szCs w:val="30"/>
        </w:rPr>
      </w:pPr>
    </w:p>
    <w:p w:rsidR="008A4CCE" w:rsidRPr="001D48C1" w:rsidRDefault="00D937C8" w:rsidP="008305C1">
      <w:pPr>
        <w:jc w:val="both"/>
        <w:rPr>
          <w:color w:val="000000"/>
          <w:sz w:val="30"/>
          <w:szCs w:val="30"/>
        </w:rPr>
      </w:pPr>
      <w:r w:rsidRPr="001D48C1">
        <w:rPr>
          <w:sz w:val="30"/>
          <w:szCs w:val="30"/>
        </w:rPr>
        <w:t xml:space="preserve">Ректор института                        </w:t>
      </w:r>
      <w:r w:rsidR="0036546C" w:rsidRPr="001D48C1">
        <w:rPr>
          <w:sz w:val="30"/>
          <w:szCs w:val="30"/>
        </w:rPr>
        <w:t xml:space="preserve">              </w:t>
      </w:r>
      <w:r w:rsidR="0036546C" w:rsidRPr="001D48C1">
        <w:rPr>
          <w:sz w:val="30"/>
          <w:szCs w:val="30"/>
        </w:rPr>
        <w:tab/>
      </w:r>
      <w:r w:rsidR="0036546C" w:rsidRPr="001D48C1">
        <w:rPr>
          <w:sz w:val="30"/>
          <w:szCs w:val="30"/>
        </w:rPr>
        <w:tab/>
        <w:t xml:space="preserve">      </w:t>
      </w:r>
      <w:r w:rsidR="00E51617" w:rsidRPr="001D48C1">
        <w:rPr>
          <w:sz w:val="30"/>
          <w:szCs w:val="30"/>
        </w:rPr>
        <w:t xml:space="preserve"> </w:t>
      </w:r>
      <w:r w:rsidR="00C252CC" w:rsidRPr="001D48C1">
        <w:rPr>
          <w:sz w:val="30"/>
          <w:szCs w:val="30"/>
        </w:rPr>
        <w:t xml:space="preserve">      </w:t>
      </w:r>
      <w:r w:rsidR="0036546C" w:rsidRPr="001D48C1">
        <w:rPr>
          <w:sz w:val="30"/>
          <w:szCs w:val="30"/>
        </w:rPr>
        <w:t>А.</w:t>
      </w:r>
      <w:r w:rsidR="000B02F9" w:rsidRPr="001D48C1">
        <w:rPr>
          <w:sz w:val="30"/>
          <w:szCs w:val="30"/>
        </w:rPr>
        <w:t>В.</w:t>
      </w:r>
      <w:r w:rsidRPr="001D48C1">
        <w:rPr>
          <w:sz w:val="30"/>
          <w:szCs w:val="30"/>
        </w:rPr>
        <w:t>Мощук</w:t>
      </w:r>
    </w:p>
    <w:p w:rsidR="00110D13" w:rsidRDefault="00110D1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  <w:bookmarkStart w:id="0" w:name="_GoBack"/>
      <w:bookmarkEnd w:id="0"/>
    </w:p>
    <w:p w:rsidR="00BD78B8" w:rsidRDefault="00BD78B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9D10D7" w:rsidRDefault="00D937C8" w:rsidP="002B5056">
      <w:pPr>
        <w:contextualSpacing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1</w:t>
      </w:r>
      <w:r w:rsidR="00CF4519">
        <w:rPr>
          <w:color w:val="000000" w:themeColor="text1"/>
          <w:sz w:val="18"/>
          <w:szCs w:val="18"/>
          <w:lang w:val="be-BY"/>
        </w:rPr>
        <w:t>0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5939EC">
        <w:rPr>
          <w:color w:val="000000" w:themeColor="text1"/>
          <w:sz w:val="18"/>
          <w:szCs w:val="18"/>
        </w:rPr>
        <w:t>Войнич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5939EC">
        <w:rPr>
          <w:color w:val="000000" w:themeColor="text1"/>
          <w:sz w:val="18"/>
          <w:szCs w:val="18"/>
        </w:rPr>
        <w:t>9</w:t>
      </w:r>
      <w:r w:rsidR="00172A8D" w:rsidRPr="00172A8D">
        <w:rPr>
          <w:color w:val="000000" w:themeColor="text1"/>
          <w:sz w:val="18"/>
          <w:szCs w:val="18"/>
        </w:rPr>
        <w:t>5-</w:t>
      </w:r>
      <w:r w:rsidR="005939EC">
        <w:rPr>
          <w:color w:val="000000" w:themeColor="text1"/>
          <w:sz w:val="18"/>
          <w:szCs w:val="18"/>
        </w:rPr>
        <w:t>85</w:t>
      </w:r>
      <w:r w:rsidR="00172A8D" w:rsidRPr="00172A8D">
        <w:rPr>
          <w:color w:val="000000" w:themeColor="text1"/>
          <w:sz w:val="18"/>
          <w:szCs w:val="18"/>
        </w:rPr>
        <w:t>-</w:t>
      </w:r>
      <w:r w:rsidR="005939EC">
        <w:rPr>
          <w:color w:val="000000" w:themeColor="text1"/>
          <w:sz w:val="18"/>
          <w:szCs w:val="18"/>
        </w:rPr>
        <w:t>43</w:t>
      </w:r>
    </w:p>
    <w:sectPr w:rsidR="009D10D7" w:rsidSect="00110D13">
      <w:pgSz w:w="11906" w:h="16838" w:code="9"/>
      <w:pgMar w:top="1134" w:right="851" w:bottom="567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27" w:rsidRDefault="00E02427">
      <w:r>
        <w:separator/>
      </w:r>
    </w:p>
  </w:endnote>
  <w:endnote w:type="continuationSeparator" w:id="0">
    <w:p w:rsidR="00E02427" w:rsidRDefault="00E0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27" w:rsidRDefault="00E02427">
      <w:r>
        <w:separator/>
      </w:r>
    </w:p>
  </w:footnote>
  <w:footnote w:type="continuationSeparator" w:id="0">
    <w:p w:rsidR="00E02427" w:rsidRDefault="00E0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131F7"/>
    <w:multiLevelType w:val="hybridMultilevel"/>
    <w:tmpl w:val="70A83896"/>
    <w:lvl w:ilvl="0" w:tplc="3F14759E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C8"/>
    <w:rsid w:val="00011267"/>
    <w:rsid w:val="00012C90"/>
    <w:rsid w:val="00014E02"/>
    <w:rsid w:val="00025F57"/>
    <w:rsid w:val="00035B81"/>
    <w:rsid w:val="00043241"/>
    <w:rsid w:val="00075DD3"/>
    <w:rsid w:val="00076267"/>
    <w:rsid w:val="00087C3E"/>
    <w:rsid w:val="000A2F21"/>
    <w:rsid w:val="000B02F9"/>
    <w:rsid w:val="000C7DB9"/>
    <w:rsid w:val="000D2CE5"/>
    <w:rsid w:val="000F0595"/>
    <w:rsid w:val="00110D13"/>
    <w:rsid w:val="00160076"/>
    <w:rsid w:val="00172A8D"/>
    <w:rsid w:val="00195B6B"/>
    <w:rsid w:val="001A2880"/>
    <w:rsid w:val="001B0D27"/>
    <w:rsid w:val="001D48C1"/>
    <w:rsid w:val="001E4F50"/>
    <w:rsid w:val="001E662C"/>
    <w:rsid w:val="0023598F"/>
    <w:rsid w:val="00245562"/>
    <w:rsid w:val="00260755"/>
    <w:rsid w:val="002A440C"/>
    <w:rsid w:val="002B5056"/>
    <w:rsid w:val="002E639F"/>
    <w:rsid w:val="00303C39"/>
    <w:rsid w:val="003150AE"/>
    <w:rsid w:val="00340A88"/>
    <w:rsid w:val="00344A74"/>
    <w:rsid w:val="0036546C"/>
    <w:rsid w:val="00371E1F"/>
    <w:rsid w:val="00386228"/>
    <w:rsid w:val="003B3D99"/>
    <w:rsid w:val="003D7AC0"/>
    <w:rsid w:val="00406431"/>
    <w:rsid w:val="00411CD3"/>
    <w:rsid w:val="0041493C"/>
    <w:rsid w:val="00423A21"/>
    <w:rsid w:val="0042685B"/>
    <w:rsid w:val="00426A22"/>
    <w:rsid w:val="00454DDB"/>
    <w:rsid w:val="00497BA3"/>
    <w:rsid w:val="004A7F64"/>
    <w:rsid w:val="004B4F7C"/>
    <w:rsid w:val="00512239"/>
    <w:rsid w:val="0052224C"/>
    <w:rsid w:val="0053275C"/>
    <w:rsid w:val="005504A6"/>
    <w:rsid w:val="00582A5D"/>
    <w:rsid w:val="005939EC"/>
    <w:rsid w:val="00596CEE"/>
    <w:rsid w:val="005978AA"/>
    <w:rsid w:val="005B7FFD"/>
    <w:rsid w:val="005D3D8E"/>
    <w:rsid w:val="005D4F4F"/>
    <w:rsid w:val="005D7F51"/>
    <w:rsid w:val="005E4006"/>
    <w:rsid w:val="00606FB6"/>
    <w:rsid w:val="00607414"/>
    <w:rsid w:val="0061056B"/>
    <w:rsid w:val="006157B7"/>
    <w:rsid w:val="00625C24"/>
    <w:rsid w:val="006756DF"/>
    <w:rsid w:val="00691999"/>
    <w:rsid w:val="006A4560"/>
    <w:rsid w:val="006A7C8A"/>
    <w:rsid w:val="006E3375"/>
    <w:rsid w:val="006F2475"/>
    <w:rsid w:val="00706318"/>
    <w:rsid w:val="00730BC8"/>
    <w:rsid w:val="00750866"/>
    <w:rsid w:val="00760720"/>
    <w:rsid w:val="0076505F"/>
    <w:rsid w:val="007657C9"/>
    <w:rsid w:val="00787661"/>
    <w:rsid w:val="007976D4"/>
    <w:rsid w:val="007A036A"/>
    <w:rsid w:val="007F16E0"/>
    <w:rsid w:val="0080083D"/>
    <w:rsid w:val="00816F4B"/>
    <w:rsid w:val="008305C1"/>
    <w:rsid w:val="008306A2"/>
    <w:rsid w:val="00850603"/>
    <w:rsid w:val="00873467"/>
    <w:rsid w:val="008845B5"/>
    <w:rsid w:val="008A4CCE"/>
    <w:rsid w:val="008B7741"/>
    <w:rsid w:val="008D4AC8"/>
    <w:rsid w:val="0091083C"/>
    <w:rsid w:val="009213D1"/>
    <w:rsid w:val="009470AA"/>
    <w:rsid w:val="00976886"/>
    <w:rsid w:val="009770F8"/>
    <w:rsid w:val="00977A65"/>
    <w:rsid w:val="0098388D"/>
    <w:rsid w:val="009923D1"/>
    <w:rsid w:val="00993030"/>
    <w:rsid w:val="009B68C3"/>
    <w:rsid w:val="009B7853"/>
    <w:rsid w:val="009C72C3"/>
    <w:rsid w:val="009D0910"/>
    <w:rsid w:val="009D10D7"/>
    <w:rsid w:val="009D4E6B"/>
    <w:rsid w:val="009E1A35"/>
    <w:rsid w:val="00A0267B"/>
    <w:rsid w:val="00A103A1"/>
    <w:rsid w:val="00A16BEA"/>
    <w:rsid w:val="00A20220"/>
    <w:rsid w:val="00A84997"/>
    <w:rsid w:val="00A87217"/>
    <w:rsid w:val="00A95E7D"/>
    <w:rsid w:val="00AA401D"/>
    <w:rsid w:val="00AB0508"/>
    <w:rsid w:val="00AF2947"/>
    <w:rsid w:val="00B14461"/>
    <w:rsid w:val="00B61B5F"/>
    <w:rsid w:val="00B6395E"/>
    <w:rsid w:val="00B652BA"/>
    <w:rsid w:val="00B8103A"/>
    <w:rsid w:val="00B853B5"/>
    <w:rsid w:val="00B91620"/>
    <w:rsid w:val="00B91921"/>
    <w:rsid w:val="00B940D4"/>
    <w:rsid w:val="00B961B8"/>
    <w:rsid w:val="00BA683B"/>
    <w:rsid w:val="00BB4560"/>
    <w:rsid w:val="00BB591D"/>
    <w:rsid w:val="00BD78B8"/>
    <w:rsid w:val="00BE3146"/>
    <w:rsid w:val="00C252CC"/>
    <w:rsid w:val="00C515D4"/>
    <w:rsid w:val="00C7010B"/>
    <w:rsid w:val="00C77193"/>
    <w:rsid w:val="00C82483"/>
    <w:rsid w:val="00C850EA"/>
    <w:rsid w:val="00C87F70"/>
    <w:rsid w:val="00CC78A2"/>
    <w:rsid w:val="00CD3F68"/>
    <w:rsid w:val="00CF4519"/>
    <w:rsid w:val="00D13F5A"/>
    <w:rsid w:val="00D26680"/>
    <w:rsid w:val="00D426D5"/>
    <w:rsid w:val="00D918D9"/>
    <w:rsid w:val="00D923CA"/>
    <w:rsid w:val="00D937C8"/>
    <w:rsid w:val="00DD0002"/>
    <w:rsid w:val="00DE7316"/>
    <w:rsid w:val="00E02427"/>
    <w:rsid w:val="00E22C12"/>
    <w:rsid w:val="00E30BFD"/>
    <w:rsid w:val="00E51617"/>
    <w:rsid w:val="00E8362A"/>
    <w:rsid w:val="00E90650"/>
    <w:rsid w:val="00E96710"/>
    <w:rsid w:val="00EA755F"/>
    <w:rsid w:val="00EC3BBF"/>
    <w:rsid w:val="00ED13D8"/>
    <w:rsid w:val="00ED28A0"/>
    <w:rsid w:val="00ED29D6"/>
    <w:rsid w:val="00F0482B"/>
    <w:rsid w:val="00F05219"/>
    <w:rsid w:val="00F07B9A"/>
    <w:rsid w:val="00F11AD6"/>
    <w:rsid w:val="00F11FD7"/>
    <w:rsid w:val="00F46C8F"/>
    <w:rsid w:val="00F53CE9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5DDD5"/>
  <w15:chartTrackingRefBased/>
  <w15:docId w15:val="{E373207E-E636-4745-AF5A-3FB9322E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7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937C8"/>
    <w:pPr>
      <w:spacing w:line="280" w:lineRule="exact"/>
      <w:ind w:left="60"/>
    </w:pPr>
    <w:rPr>
      <w:sz w:val="30"/>
    </w:rPr>
  </w:style>
  <w:style w:type="character" w:customStyle="1" w:styleId="30">
    <w:name w:val="Основной текст с отступом 3 Знак"/>
    <w:basedOn w:val="a0"/>
    <w:link w:val="3"/>
    <w:rsid w:val="00D937C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5">
    <w:name w:val="page number"/>
    <w:basedOn w:val="a0"/>
    <w:rsid w:val="00D937C8"/>
  </w:style>
  <w:style w:type="paragraph" w:customStyle="1" w:styleId="ConsPlusNonformat">
    <w:name w:val="ConsPlusNonformat"/>
    <w:rsid w:val="00D937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93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937C8"/>
    <w:pPr>
      <w:spacing w:after="0" w:line="240" w:lineRule="auto"/>
      <w:ind w:firstLine="720"/>
    </w:pPr>
  </w:style>
  <w:style w:type="table" w:styleId="a7">
    <w:name w:val="Table Grid"/>
    <w:basedOn w:val="a1"/>
    <w:uiPriority w:val="39"/>
    <w:rsid w:val="00D1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3D9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3D9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8305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@boiro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94</cp:revision>
  <cp:lastPrinted>2025-10-14T06:08:00Z</cp:lastPrinted>
  <dcterms:created xsi:type="dcterms:W3CDTF">2022-05-04T08:34:00Z</dcterms:created>
  <dcterms:modified xsi:type="dcterms:W3CDTF">2025-10-14T06:09:00Z</dcterms:modified>
</cp:coreProperties>
</file>