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B8" w:rsidRDefault="00B24EB8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95"/>
        <w:gridCol w:w="4536"/>
      </w:tblGrid>
      <w:tr w:rsidR="00B24EB8" w:rsidTr="00BD1335">
        <w:trPr>
          <w:cantSplit/>
          <w:trHeight w:val="1373"/>
        </w:trPr>
        <w:tc>
          <w:tcPr>
            <w:tcW w:w="4408" w:type="dxa"/>
            <w:vMerge w:val="restart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B24EB8" w:rsidRPr="00A76580" w:rsidRDefault="004F5459" w:rsidP="00B72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Гало</w:t>
            </w:r>
            <w:r>
              <w:rPr>
                <w:sz w:val="26"/>
                <w:szCs w:val="26"/>
                <w:lang w:val="be-BY"/>
              </w:rPr>
              <w:t xml:space="preserve">ўнае </w:t>
            </w:r>
            <w:r>
              <w:rPr>
                <w:sz w:val="26"/>
                <w:szCs w:val="26"/>
              </w:rPr>
              <w:t>ў</w:t>
            </w:r>
            <w:r w:rsidR="00A76580" w:rsidRPr="00A76580">
              <w:rPr>
                <w:sz w:val="26"/>
                <w:szCs w:val="26"/>
              </w:rPr>
              <w:t>пра</w:t>
            </w:r>
            <w:r w:rsidR="00A76580" w:rsidRPr="00A76580">
              <w:rPr>
                <w:sz w:val="26"/>
                <w:szCs w:val="26"/>
                <w:lang w:val="be-BY"/>
              </w:rPr>
              <w:t>ў</w:t>
            </w:r>
            <w:r w:rsidR="00A76580" w:rsidRPr="00A76580">
              <w:rPr>
                <w:sz w:val="26"/>
                <w:szCs w:val="26"/>
              </w:rPr>
              <w:t xml:space="preserve">ленне </w:t>
            </w:r>
            <w:r>
              <w:rPr>
                <w:sz w:val="26"/>
                <w:szCs w:val="26"/>
              </w:rPr>
              <w:t xml:space="preserve">па </w:t>
            </w:r>
            <w:r w:rsidR="00A76580" w:rsidRPr="00A76580">
              <w:rPr>
                <w:sz w:val="26"/>
                <w:szCs w:val="26"/>
              </w:rPr>
              <w:t>адукацыi</w:t>
            </w:r>
          </w:p>
          <w:p w:rsidR="00DF4F44" w:rsidRPr="00A76580" w:rsidRDefault="00A76580" w:rsidP="00B7210A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F4F44" w:rsidRPr="00A76580" w:rsidRDefault="00A76580" w:rsidP="00B7210A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F4F44" w:rsidRPr="00A76580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F4F44" w:rsidRPr="00A76580" w:rsidRDefault="00A76580" w:rsidP="00B7210A">
            <w:pPr>
              <w:jc w:val="center"/>
            </w:pPr>
            <w:r w:rsidRPr="00A76580">
              <w:rPr>
                <w:lang w:val="be-BY"/>
              </w:rPr>
              <w:t>РАЗВІЦЦЯ АДУКАЦЫІ”</w:t>
            </w:r>
          </w:p>
          <w:p w:rsidR="00493D30" w:rsidRPr="001804CF" w:rsidRDefault="00B24EB8" w:rsidP="00B7210A">
            <w:pPr>
              <w:jc w:val="center"/>
            </w:pPr>
            <w:r w:rsidRPr="001804CF">
              <w:t xml:space="preserve">вул. </w:t>
            </w:r>
            <w:r w:rsidR="00933710">
              <w:t>Я.Купалы</w:t>
            </w:r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Брэст  </w:t>
            </w:r>
          </w:p>
          <w:p w:rsidR="00B24EB8" w:rsidRPr="001804CF" w:rsidRDefault="00B24EB8" w:rsidP="00B7210A">
            <w:pPr>
              <w:jc w:val="center"/>
            </w:pPr>
            <w:r w:rsidRPr="001804CF">
              <w:t>тэл.</w:t>
            </w:r>
            <w:r w:rsidR="00933710">
              <w:t>/</w:t>
            </w:r>
            <w:r w:rsidR="00493D30" w:rsidRPr="001804CF">
              <w:t xml:space="preserve"> </w:t>
            </w:r>
            <w:r w:rsidR="00933710" w:rsidRPr="001804CF">
              <w:t>факс</w:t>
            </w:r>
            <w:r w:rsidR="00933710">
              <w:t xml:space="preserve"> </w:t>
            </w:r>
            <w:r w:rsidR="00F64E6A">
              <w:t>35 42 99</w:t>
            </w:r>
          </w:p>
          <w:p w:rsidR="00EE4852" w:rsidRPr="00484F1F" w:rsidRDefault="00EE4852" w:rsidP="00B7210A">
            <w:pPr>
              <w:jc w:val="center"/>
            </w:pPr>
            <w:r w:rsidRPr="001804CF">
              <w:t>эл. адр</w:t>
            </w:r>
            <w:r w:rsidR="00493D30" w:rsidRPr="001804CF">
              <w:t>а</w:t>
            </w:r>
            <w:r w:rsidRPr="001804CF">
              <w:t xml:space="preserve">с: </w:t>
            </w:r>
            <w:r w:rsidR="0012167B">
              <w:rPr>
                <w:lang w:val="en-US"/>
              </w:rPr>
              <w:t>mail</w:t>
            </w:r>
            <w:r w:rsidR="0012167B" w:rsidRPr="00484F1F">
              <w:t>@</w:t>
            </w:r>
            <w:r w:rsidR="00933710">
              <w:rPr>
                <w:lang w:val="en-US"/>
              </w:rPr>
              <w:t>boiro</w:t>
            </w:r>
            <w:r w:rsidR="0012167B">
              <w:t>.</w:t>
            </w:r>
            <w:r w:rsidR="0012167B">
              <w:rPr>
                <w:lang w:val="en-US"/>
              </w:rPr>
              <w:t>by</w:t>
            </w:r>
          </w:p>
          <w:p w:rsidR="00D02447" w:rsidRPr="00484F1F" w:rsidRDefault="00D02447">
            <w:pPr>
              <w:tabs>
                <w:tab w:val="left" w:pos="2268"/>
              </w:tabs>
              <w:rPr>
                <w:sz w:val="30"/>
              </w:rPr>
            </w:pPr>
          </w:p>
          <w:p w:rsidR="00484F1F" w:rsidRDefault="00484F1F" w:rsidP="00270723">
            <w:pPr>
              <w:tabs>
                <w:tab w:val="left" w:pos="2268"/>
              </w:tabs>
              <w:rPr>
                <w:sz w:val="30"/>
              </w:rPr>
            </w:pPr>
          </w:p>
          <w:p w:rsidR="00464510" w:rsidRDefault="006862F8" w:rsidP="00270723">
            <w:pPr>
              <w:tabs>
                <w:tab w:val="left" w:pos="2268"/>
              </w:tabs>
              <w:rPr>
                <w:sz w:val="30"/>
              </w:rPr>
            </w:pPr>
            <w:r>
              <w:rPr>
                <w:sz w:val="30"/>
              </w:rPr>
              <w:t xml:space="preserve">  </w:t>
            </w:r>
            <w:r w:rsidR="00506518">
              <w:rPr>
                <w:sz w:val="30"/>
              </w:rPr>
              <w:t>06.01</w:t>
            </w:r>
            <w:r w:rsidR="00126CDE">
              <w:rPr>
                <w:sz w:val="30"/>
              </w:rPr>
              <w:t xml:space="preserve">.2026 </w:t>
            </w:r>
            <w:r>
              <w:rPr>
                <w:sz w:val="30"/>
              </w:rPr>
              <w:t xml:space="preserve">№ </w:t>
            </w:r>
            <w:r w:rsidR="00126CDE">
              <w:rPr>
                <w:sz w:val="30"/>
              </w:rPr>
              <w:t>02-05/20</w:t>
            </w:r>
          </w:p>
          <w:p w:rsidR="00C913C4" w:rsidRDefault="00C913C4" w:rsidP="00880CA8">
            <w:pPr>
              <w:tabs>
                <w:tab w:val="left" w:pos="2268"/>
              </w:tabs>
            </w:pPr>
          </w:p>
          <w:p w:rsidR="00C913C4" w:rsidRPr="00C913C4" w:rsidRDefault="00C913C4" w:rsidP="00C913C4"/>
          <w:p w:rsidR="00C913C4" w:rsidRPr="00C913C4" w:rsidRDefault="00C913C4" w:rsidP="00C913C4"/>
          <w:p w:rsidR="00C913C4" w:rsidRPr="00C913C4" w:rsidRDefault="00C913C4" w:rsidP="00C913C4"/>
          <w:p w:rsidR="00C913C4" w:rsidRPr="00C913C4" w:rsidRDefault="00C913C4" w:rsidP="00C913C4"/>
          <w:p w:rsidR="00B24EB8" w:rsidRPr="00C913C4" w:rsidRDefault="00B24EB8" w:rsidP="00C913C4"/>
        </w:tc>
        <w:tc>
          <w:tcPr>
            <w:tcW w:w="695" w:type="dxa"/>
          </w:tcPr>
          <w:p w:rsidR="00B24EB8" w:rsidRPr="001804CF" w:rsidRDefault="00B24EB8">
            <w:pPr>
              <w:jc w:val="both"/>
            </w:pPr>
          </w:p>
          <w:p w:rsidR="00B24EB8" w:rsidRPr="001804CF" w:rsidRDefault="00B24EB8"/>
        </w:tc>
        <w:tc>
          <w:tcPr>
            <w:tcW w:w="4536" w:type="dxa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B24EB8" w:rsidRPr="00A76580" w:rsidRDefault="004F5459" w:rsidP="00B7210A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</w:t>
            </w:r>
            <w:r>
              <w:rPr>
                <w:sz w:val="26"/>
                <w:szCs w:val="26"/>
              </w:rPr>
              <w:t>лавное у</w:t>
            </w:r>
            <w:r w:rsidR="00A76580"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="00A76580"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933710" w:rsidRPr="00A76580" w:rsidRDefault="00A76580" w:rsidP="00933710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F4F44" w:rsidRPr="00A76580" w:rsidRDefault="00933710" w:rsidP="00BD1335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76580"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F4F44" w:rsidRPr="00A76580" w:rsidRDefault="00A76580" w:rsidP="00BD1335">
            <w:pPr>
              <w:ind w:right="-142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“БРЕСТСКИЙ ОБЛАСТНОЙ </w:t>
            </w:r>
            <w:r w:rsidR="00BD1335"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F4F44" w:rsidRPr="00A76580" w:rsidRDefault="00A76580" w:rsidP="00B7210A">
            <w:pPr>
              <w:tabs>
                <w:tab w:val="left" w:pos="4678"/>
              </w:tabs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493D30" w:rsidRPr="001804CF" w:rsidRDefault="00B24EB8" w:rsidP="00B7210A">
            <w:pPr>
              <w:jc w:val="center"/>
            </w:pPr>
            <w:r w:rsidRPr="001804CF">
              <w:t xml:space="preserve">ул. </w:t>
            </w:r>
            <w:r w:rsidR="00933710">
              <w:t>Я.Купалы</w:t>
            </w:r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Брест  </w:t>
            </w:r>
          </w:p>
          <w:p w:rsidR="00493D30" w:rsidRPr="001804CF" w:rsidRDefault="00493D30" w:rsidP="00B7210A">
            <w:pPr>
              <w:jc w:val="center"/>
            </w:pPr>
            <w:r w:rsidRPr="001804CF">
              <w:t>т</w:t>
            </w:r>
            <w:r w:rsidR="00874A69">
              <w:t>е</w:t>
            </w:r>
            <w:r w:rsidRPr="001804CF">
              <w:t>л.</w:t>
            </w:r>
            <w:r w:rsidR="00933710">
              <w:t>/</w:t>
            </w:r>
            <w:r w:rsidRPr="001804CF">
              <w:t xml:space="preserve"> </w:t>
            </w:r>
            <w:r w:rsidR="00933710" w:rsidRPr="001804CF">
              <w:t xml:space="preserve">факс </w:t>
            </w:r>
            <w:r w:rsidR="00F64E6A">
              <w:t>35 42 99</w:t>
            </w:r>
          </w:p>
          <w:p w:rsidR="00EE4852" w:rsidRPr="001804CF" w:rsidRDefault="001446CE" w:rsidP="00B7210A">
            <w:pPr>
              <w:jc w:val="center"/>
            </w:pPr>
            <w:r w:rsidRPr="001804CF">
              <w:t xml:space="preserve">эл. адрес: </w:t>
            </w:r>
            <w:r w:rsidR="0012167B">
              <w:rPr>
                <w:lang w:val="en-US"/>
              </w:rPr>
              <w:t>mail</w:t>
            </w:r>
            <w:r w:rsidR="0012167B" w:rsidRPr="00874A69">
              <w:t>@</w:t>
            </w:r>
            <w:r w:rsidR="0012167B">
              <w:rPr>
                <w:lang w:val="en-US"/>
              </w:rPr>
              <w:t>boiro</w:t>
            </w:r>
            <w:r w:rsidR="0012167B">
              <w:t>.</w:t>
            </w:r>
            <w:r w:rsidR="0012167B">
              <w:rPr>
                <w:lang w:val="en-US"/>
              </w:rPr>
              <w:t>by</w:t>
            </w:r>
          </w:p>
          <w:p w:rsidR="00B24EB8" w:rsidRPr="00874A69" w:rsidRDefault="00B24EB8" w:rsidP="00EE4852">
            <w:pPr>
              <w:spacing w:line="120" w:lineRule="auto"/>
            </w:pPr>
          </w:p>
          <w:p w:rsidR="00807BF7" w:rsidRPr="00874A69" w:rsidRDefault="00807BF7" w:rsidP="00EE4852">
            <w:pPr>
              <w:spacing w:line="120" w:lineRule="auto"/>
            </w:pPr>
          </w:p>
        </w:tc>
      </w:tr>
      <w:tr w:rsidR="00B24EB8" w:rsidRPr="00815FC8" w:rsidTr="00BD1335">
        <w:trPr>
          <w:cantSplit/>
          <w:trHeight w:val="295"/>
        </w:trPr>
        <w:tc>
          <w:tcPr>
            <w:tcW w:w="4408" w:type="dxa"/>
            <w:vMerge/>
          </w:tcPr>
          <w:p w:rsidR="00B24EB8" w:rsidRDefault="00B24EB8" w:rsidP="00270723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5231" w:type="dxa"/>
            <w:gridSpan w:val="2"/>
          </w:tcPr>
          <w:p w:rsidR="003C46FD" w:rsidRDefault="003C46FD" w:rsidP="006B7F9A">
            <w:pPr>
              <w:pStyle w:val="30"/>
              <w:ind w:left="412"/>
            </w:pPr>
          </w:p>
          <w:p w:rsidR="00F304D8" w:rsidRPr="006C582D" w:rsidRDefault="00F304D8" w:rsidP="00F304D8">
            <w:pPr>
              <w:pStyle w:val="30"/>
              <w:spacing w:line="240" w:lineRule="auto"/>
              <w:ind w:left="62"/>
              <w:rPr>
                <w:szCs w:val="28"/>
              </w:rPr>
            </w:pPr>
            <w:r w:rsidRPr="006C582D">
              <w:rPr>
                <w:szCs w:val="28"/>
              </w:rPr>
              <w:t>Отделы</w:t>
            </w:r>
            <w:r>
              <w:rPr>
                <w:szCs w:val="28"/>
              </w:rPr>
              <w:t>, управления</w:t>
            </w:r>
            <w:r w:rsidRPr="006C582D">
              <w:rPr>
                <w:szCs w:val="28"/>
              </w:rPr>
              <w:t xml:space="preserve"> по образованию горрайисполкомов,</w:t>
            </w:r>
          </w:p>
          <w:p w:rsidR="003C46FD" w:rsidRDefault="00F304D8" w:rsidP="00F304D8">
            <w:pPr>
              <w:pStyle w:val="30"/>
              <w:rPr>
                <w:szCs w:val="28"/>
              </w:rPr>
            </w:pPr>
            <w:r w:rsidRPr="006C582D">
              <w:rPr>
                <w:szCs w:val="28"/>
              </w:rPr>
              <w:t>администраций Ленинского и Московского районов г. Брест</w:t>
            </w:r>
            <w:r>
              <w:rPr>
                <w:szCs w:val="28"/>
              </w:rPr>
              <w:t>а</w:t>
            </w:r>
          </w:p>
          <w:p w:rsidR="00B806CF" w:rsidRDefault="00B806CF" w:rsidP="00F304D8">
            <w:pPr>
              <w:pStyle w:val="30"/>
            </w:pPr>
          </w:p>
          <w:p w:rsidR="00B806CF" w:rsidRDefault="00B806CF" w:rsidP="00F304D8">
            <w:pPr>
              <w:pStyle w:val="30"/>
            </w:pPr>
            <w:r>
              <w:t>Городские (районные) учебно-методические кабинеты</w:t>
            </w:r>
          </w:p>
          <w:p w:rsidR="00270723" w:rsidRPr="00815FC8" w:rsidRDefault="00270723" w:rsidP="00F304D8">
            <w:pPr>
              <w:pStyle w:val="30"/>
              <w:ind w:left="412"/>
            </w:pPr>
          </w:p>
        </w:tc>
      </w:tr>
    </w:tbl>
    <w:p w:rsidR="00F304D8" w:rsidRDefault="00F304D8" w:rsidP="00F304D8">
      <w:pPr>
        <w:tabs>
          <w:tab w:val="left" w:pos="6615"/>
        </w:tabs>
        <w:jc w:val="both"/>
        <w:rPr>
          <w:sz w:val="30"/>
          <w:szCs w:val="28"/>
          <w:lang w:val="be-BY"/>
        </w:rPr>
      </w:pPr>
      <w:r>
        <w:rPr>
          <w:sz w:val="30"/>
          <w:szCs w:val="28"/>
          <w:lang w:val="be-BY"/>
        </w:rPr>
        <w:t>О</w:t>
      </w:r>
      <w:r w:rsidR="00B806CF">
        <w:rPr>
          <w:sz w:val="30"/>
          <w:szCs w:val="28"/>
          <w:lang w:val="be-BY"/>
        </w:rPr>
        <w:t xml:space="preserve"> внесении изменений </w:t>
      </w:r>
    </w:p>
    <w:p w:rsidR="00F304D8" w:rsidRDefault="00F304D8" w:rsidP="00F304D8">
      <w:pPr>
        <w:tabs>
          <w:tab w:val="left" w:pos="6615"/>
        </w:tabs>
        <w:jc w:val="both"/>
        <w:rPr>
          <w:sz w:val="30"/>
          <w:szCs w:val="28"/>
          <w:lang w:val="be-BY"/>
        </w:rPr>
      </w:pPr>
    </w:p>
    <w:p w:rsidR="00373FB6" w:rsidRPr="00373FB6" w:rsidRDefault="004A089A" w:rsidP="00373FB6">
      <w:pPr>
        <w:jc w:val="both"/>
        <w:rPr>
          <w:sz w:val="30"/>
          <w:szCs w:val="30"/>
        </w:rPr>
      </w:pPr>
      <w:r>
        <w:rPr>
          <w:sz w:val="30"/>
          <w:szCs w:val="28"/>
          <w:lang w:val="be-BY"/>
        </w:rPr>
        <w:tab/>
      </w:r>
      <w:r w:rsidR="00F304D8">
        <w:rPr>
          <w:sz w:val="30"/>
          <w:szCs w:val="28"/>
          <w:lang w:val="be-BY"/>
        </w:rPr>
        <w:t>Государст</w:t>
      </w:r>
      <w:r w:rsidR="00915658">
        <w:rPr>
          <w:sz w:val="30"/>
          <w:szCs w:val="28"/>
          <w:lang w:val="be-BY"/>
        </w:rPr>
        <w:t>венн</w:t>
      </w:r>
      <w:r w:rsidR="00F304D8">
        <w:rPr>
          <w:sz w:val="30"/>
          <w:szCs w:val="28"/>
          <w:lang w:val="be-BY"/>
        </w:rPr>
        <w:t xml:space="preserve">ое учреждение образования </w:t>
      </w:r>
      <w:r w:rsidR="00915658" w:rsidRPr="007B0F29">
        <w:rPr>
          <w:bCs/>
          <w:sz w:val="30"/>
          <w:szCs w:val="30"/>
        </w:rPr>
        <w:t>«</w:t>
      </w:r>
      <w:r w:rsidR="00F304D8">
        <w:rPr>
          <w:sz w:val="30"/>
          <w:szCs w:val="28"/>
          <w:lang w:val="be-BY"/>
        </w:rPr>
        <w:t xml:space="preserve">Брестский областной </w:t>
      </w:r>
      <w:r w:rsidR="00F304D8" w:rsidRPr="007B0F29">
        <w:rPr>
          <w:sz w:val="30"/>
          <w:szCs w:val="30"/>
          <w:lang w:val="be-BY"/>
        </w:rPr>
        <w:t>институт развития образования</w:t>
      </w:r>
      <w:r w:rsidR="00915658" w:rsidRPr="007B0F29">
        <w:rPr>
          <w:sz w:val="30"/>
          <w:szCs w:val="30"/>
        </w:rPr>
        <w:t>»</w:t>
      </w:r>
      <w:r w:rsidR="00915658">
        <w:rPr>
          <w:sz w:val="30"/>
          <w:szCs w:val="30"/>
        </w:rPr>
        <w:t xml:space="preserve"> </w:t>
      </w:r>
      <w:r w:rsidR="00F304D8" w:rsidRPr="007B0F29">
        <w:rPr>
          <w:sz w:val="30"/>
          <w:szCs w:val="30"/>
          <w:lang w:val="be-BY"/>
        </w:rPr>
        <w:t xml:space="preserve">сообщает, что </w:t>
      </w:r>
      <w:r w:rsidR="002809AE">
        <w:rPr>
          <w:sz w:val="30"/>
          <w:szCs w:val="30"/>
          <w:lang w:val="be-BY"/>
        </w:rPr>
        <w:t>01.0</w:t>
      </w:r>
      <w:r w:rsidR="00373FB6">
        <w:rPr>
          <w:sz w:val="30"/>
          <w:szCs w:val="30"/>
          <w:lang w:val="be-BY"/>
        </w:rPr>
        <w:t xml:space="preserve">1.2026 </w:t>
      </w:r>
      <w:r w:rsidR="00F304D8" w:rsidRPr="007B0F29">
        <w:rPr>
          <w:sz w:val="30"/>
          <w:szCs w:val="30"/>
          <w:lang w:val="be-BY"/>
        </w:rPr>
        <w:t xml:space="preserve"> вступило в силу </w:t>
      </w:r>
      <w:r w:rsidR="00397FDE">
        <w:rPr>
          <w:sz w:val="30"/>
          <w:szCs w:val="30"/>
          <w:lang w:val="be-BY"/>
        </w:rPr>
        <w:t xml:space="preserve">постановление </w:t>
      </w:r>
      <w:r w:rsidR="00397FDE" w:rsidRPr="007B0F29">
        <w:rPr>
          <w:sz w:val="30"/>
          <w:szCs w:val="30"/>
          <w:lang w:val="be-BY"/>
        </w:rPr>
        <w:t xml:space="preserve">Министерства труда и социальной защиты Республики Беларусь </w:t>
      </w:r>
      <w:r w:rsidR="00397FDE">
        <w:rPr>
          <w:sz w:val="30"/>
          <w:szCs w:val="30"/>
          <w:lang w:val="be-BY"/>
        </w:rPr>
        <w:t xml:space="preserve">от 17  ноября  2025 года № 135 </w:t>
      </w:r>
      <w:r w:rsidR="00397FDE">
        <w:rPr>
          <w:sz w:val="30"/>
          <w:szCs w:val="30"/>
        </w:rPr>
        <w:t xml:space="preserve">«Об изменении постановления </w:t>
      </w:r>
      <w:r w:rsidR="00397FDE" w:rsidRPr="007B0F29">
        <w:rPr>
          <w:sz w:val="30"/>
          <w:szCs w:val="30"/>
          <w:lang w:val="be-BY"/>
        </w:rPr>
        <w:t>Министерства труда и социальной защиты Республики Беларусь от 29 июля 2020 года № 69</w:t>
      </w:r>
      <w:r w:rsidR="00397FDE">
        <w:rPr>
          <w:sz w:val="30"/>
          <w:szCs w:val="30"/>
        </w:rPr>
        <w:t>»</w:t>
      </w:r>
      <w:r w:rsidR="00397FDE" w:rsidRPr="007B0F29">
        <w:rPr>
          <w:sz w:val="30"/>
          <w:szCs w:val="30"/>
          <w:lang w:val="be-BY"/>
        </w:rPr>
        <w:t xml:space="preserve"> </w:t>
      </w:r>
      <w:r w:rsidR="00397FDE">
        <w:rPr>
          <w:sz w:val="30"/>
          <w:szCs w:val="30"/>
        </w:rPr>
        <w:t xml:space="preserve">(прилагается). </w:t>
      </w:r>
    </w:p>
    <w:p w:rsidR="00F304D8" w:rsidRPr="00397FDE" w:rsidRDefault="00397FDE" w:rsidP="00397FDE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</w:r>
      <w:r w:rsidR="00373FB6">
        <w:rPr>
          <w:sz w:val="30"/>
          <w:szCs w:val="30"/>
          <w:lang w:val="be-BY"/>
        </w:rPr>
        <w:t xml:space="preserve">С 01.03.2026 вступает в силу </w:t>
      </w:r>
      <w:r w:rsidRPr="007B0F29">
        <w:rPr>
          <w:sz w:val="30"/>
          <w:szCs w:val="30"/>
          <w:lang w:val="be-BY"/>
        </w:rPr>
        <w:t xml:space="preserve">постановление </w:t>
      </w:r>
      <w:r>
        <w:rPr>
          <w:sz w:val="30"/>
          <w:szCs w:val="30"/>
          <w:lang w:val="be-BY"/>
        </w:rPr>
        <w:t xml:space="preserve">Министерства образования Республики Беларусь от </w:t>
      </w:r>
      <w:r w:rsidRPr="00373FB6">
        <w:rPr>
          <w:sz w:val="30"/>
          <w:szCs w:val="30"/>
          <w:lang w:val="be-BY"/>
        </w:rPr>
        <w:t xml:space="preserve">26 ноября  2025 года № 196 </w:t>
      </w:r>
      <w:r>
        <w:rPr>
          <w:sz w:val="30"/>
          <w:szCs w:val="30"/>
        </w:rPr>
        <w:t>«</w:t>
      </w:r>
      <w:r w:rsidRPr="00373FB6">
        <w:rPr>
          <w:sz w:val="30"/>
          <w:szCs w:val="30"/>
          <w:lang w:val="be-BY"/>
        </w:rPr>
        <w:t xml:space="preserve">Аб змяненні пастановы Міністэрства адукацыі Рэспублікі Беларусь ад </w:t>
      </w:r>
      <w:r w:rsidR="009874A7">
        <w:rPr>
          <w:sz w:val="30"/>
          <w:szCs w:val="30"/>
          <w:lang w:val="be-BY"/>
        </w:rPr>
        <w:t xml:space="preserve">              </w:t>
      </w:r>
      <w:r w:rsidRPr="00373FB6">
        <w:rPr>
          <w:sz w:val="30"/>
          <w:szCs w:val="30"/>
          <w:lang w:val="be-BY"/>
        </w:rPr>
        <w:t>22 жніўня 2012 г. № 101</w:t>
      </w:r>
      <w:r>
        <w:rPr>
          <w:sz w:val="30"/>
          <w:szCs w:val="30"/>
        </w:rPr>
        <w:t>» (прилагается).</w:t>
      </w:r>
    </w:p>
    <w:p w:rsidR="007B0F29" w:rsidRDefault="007B0F29" w:rsidP="007B0F29">
      <w:pPr>
        <w:ind w:firstLine="709"/>
        <w:jc w:val="both"/>
        <w:rPr>
          <w:sz w:val="30"/>
          <w:szCs w:val="30"/>
        </w:rPr>
      </w:pPr>
      <w:r w:rsidRPr="005909E8">
        <w:rPr>
          <w:sz w:val="30"/>
          <w:szCs w:val="30"/>
          <w:lang w:val="be-BY"/>
        </w:rPr>
        <w:t>Названн</w:t>
      </w:r>
      <w:r w:rsidR="00B806CF" w:rsidRPr="005909E8">
        <w:rPr>
          <w:sz w:val="30"/>
          <w:szCs w:val="30"/>
          <w:lang w:val="be-BY"/>
        </w:rPr>
        <w:t xml:space="preserve">ые </w:t>
      </w:r>
      <w:r w:rsidRPr="005909E8">
        <w:rPr>
          <w:sz w:val="30"/>
          <w:szCs w:val="30"/>
          <w:lang w:val="be-BY"/>
        </w:rPr>
        <w:t>постановлени</w:t>
      </w:r>
      <w:r w:rsidR="00B806CF" w:rsidRPr="005909E8">
        <w:rPr>
          <w:sz w:val="30"/>
          <w:szCs w:val="30"/>
          <w:lang w:val="be-BY"/>
        </w:rPr>
        <w:t>я</w:t>
      </w:r>
      <w:r w:rsidRPr="005909E8">
        <w:rPr>
          <w:sz w:val="30"/>
          <w:szCs w:val="30"/>
          <w:lang w:val="be-BY"/>
        </w:rPr>
        <w:t xml:space="preserve"> размещены на Национальном  правовом Интернет-портале Республики Беларусь </w:t>
      </w:r>
      <w:r w:rsidR="001A5EDB" w:rsidRPr="005909E8">
        <w:rPr>
          <w:sz w:val="30"/>
          <w:szCs w:val="30"/>
          <w:lang w:val="be-BY"/>
        </w:rPr>
        <w:t>(pravo.by), а также на сайт</w:t>
      </w:r>
      <w:r w:rsidR="00C5172E" w:rsidRPr="005909E8">
        <w:rPr>
          <w:sz w:val="30"/>
          <w:szCs w:val="30"/>
          <w:lang w:val="be-BY"/>
        </w:rPr>
        <w:t>е</w:t>
      </w:r>
      <w:r w:rsidR="00B806CF" w:rsidRPr="005909E8">
        <w:rPr>
          <w:sz w:val="30"/>
          <w:szCs w:val="30"/>
          <w:lang w:val="be-BY"/>
        </w:rPr>
        <w:t xml:space="preserve"> г</w:t>
      </w:r>
      <w:r w:rsidR="00915658" w:rsidRPr="005909E8">
        <w:rPr>
          <w:sz w:val="30"/>
          <w:szCs w:val="30"/>
          <w:lang w:val="be-BY"/>
        </w:rPr>
        <w:t>осударственного учреждения</w:t>
      </w:r>
      <w:r w:rsidR="00915658">
        <w:rPr>
          <w:sz w:val="30"/>
          <w:szCs w:val="28"/>
          <w:lang w:val="be-BY"/>
        </w:rPr>
        <w:t xml:space="preserve"> образования  </w:t>
      </w:r>
      <w:r w:rsidR="00915658" w:rsidRPr="007B0F29">
        <w:rPr>
          <w:bCs/>
          <w:sz w:val="30"/>
          <w:szCs w:val="30"/>
        </w:rPr>
        <w:t>«</w:t>
      </w:r>
      <w:r w:rsidR="00915658">
        <w:rPr>
          <w:sz w:val="30"/>
          <w:szCs w:val="28"/>
          <w:lang w:val="be-BY"/>
        </w:rPr>
        <w:t xml:space="preserve">Брестский областной </w:t>
      </w:r>
      <w:r w:rsidR="00915658" w:rsidRPr="007B0F29">
        <w:rPr>
          <w:sz w:val="30"/>
          <w:szCs w:val="30"/>
          <w:lang w:val="be-BY"/>
        </w:rPr>
        <w:t>институт развития образования</w:t>
      </w:r>
      <w:r w:rsidR="00915658" w:rsidRPr="007B0F29">
        <w:rPr>
          <w:sz w:val="30"/>
          <w:szCs w:val="30"/>
        </w:rPr>
        <w:t>»</w:t>
      </w:r>
      <w:r w:rsidR="00915658">
        <w:rPr>
          <w:sz w:val="30"/>
          <w:szCs w:val="30"/>
        </w:rPr>
        <w:t xml:space="preserve"> </w:t>
      </w:r>
      <w:r w:rsidR="00915658" w:rsidRPr="007B0F29">
        <w:rPr>
          <w:sz w:val="30"/>
          <w:szCs w:val="30"/>
          <w:lang w:val="be-BY"/>
        </w:rPr>
        <w:t xml:space="preserve"> </w:t>
      </w:r>
      <w:r w:rsidR="001C3FDF">
        <w:rPr>
          <w:sz w:val="30"/>
          <w:szCs w:val="30"/>
        </w:rPr>
        <w:t>(</w:t>
      </w:r>
      <w:hyperlink r:id="rId7" w:tgtFrame="_blank" w:history="1">
        <w:r w:rsidR="001C3FDF" w:rsidRPr="001C3FDF">
          <w:rPr>
            <w:rStyle w:val="a7"/>
            <w:color w:val="auto"/>
            <w:sz w:val="30"/>
            <w:szCs w:val="30"/>
            <w:u w:val="none"/>
            <w:shd w:val="clear" w:color="auto" w:fill="FFFFFF"/>
          </w:rPr>
          <w:t>boiro.by</w:t>
        </w:r>
      </w:hyperlink>
      <w:r w:rsidR="001C3FDF" w:rsidRPr="001C3FDF">
        <w:rPr>
          <w:sz w:val="30"/>
          <w:szCs w:val="30"/>
        </w:rPr>
        <w:t>)</w:t>
      </w:r>
      <w:r w:rsidR="00915658">
        <w:rPr>
          <w:sz w:val="30"/>
          <w:szCs w:val="30"/>
        </w:rPr>
        <w:t xml:space="preserve"> в разделе «Аттестация».</w:t>
      </w:r>
    </w:p>
    <w:p w:rsidR="00915658" w:rsidRDefault="00915658" w:rsidP="000D1CFD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Просим довести данную информацию до</w:t>
      </w:r>
      <w:r w:rsidR="00F93427">
        <w:rPr>
          <w:sz w:val="30"/>
          <w:szCs w:val="30"/>
        </w:rPr>
        <w:t xml:space="preserve"> сведения</w:t>
      </w:r>
      <w:r>
        <w:rPr>
          <w:sz w:val="30"/>
          <w:szCs w:val="30"/>
        </w:rPr>
        <w:t xml:space="preserve"> </w:t>
      </w:r>
      <w:r w:rsidR="009C2E19">
        <w:rPr>
          <w:sz w:val="30"/>
          <w:szCs w:val="30"/>
        </w:rPr>
        <w:t xml:space="preserve">специалистов, курирующих </w:t>
      </w:r>
      <w:r w:rsidR="00F93427">
        <w:rPr>
          <w:sz w:val="30"/>
          <w:szCs w:val="30"/>
        </w:rPr>
        <w:t>кадровую работу,</w:t>
      </w:r>
      <w:r w:rsidR="00C913C4">
        <w:rPr>
          <w:sz w:val="30"/>
          <w:szCs w:val="30"/>
        </w:rPr>
        <w:t xml:space="preserve"> </w:t>
      </w:r>
      <w:r w:rsidR="00F93427">
        <w:rPr>
          <w:sz w:val="30"/>
          <w:szCs w:val="30"/>
        </w:rPr>
        <w:t xml:space="preserve">аттестационных комиссий отделов (управлений) по образованию и </w:t>
      </w:r>
      <w:r>
        <w:rPr>
          <w:sz w:val="30"/>
          <w:szCs w:val="30"/>
        </w:rPr>
        <w:t>учреждений образования</w:t>
      </w:r>
      <w:r w:rsidR="009C2E19">
        <w:rPr>
          <w:sz w:val="30"/>
          <w:szCs w:val="30"/>
        </w:rPr>
        <w:t>.</w:t>
      </w:r>
    </w:p>
    <w:p w:rsidR="000D1CFD" w:rsidRPr="001C3FDF" w:rsidRDefault="000D1CFD" w:rsidP="000D1CFD">
      <w:pPr>
        <w:spacing w:after="2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Приложение: на </w:t>
      </w:r>
      <w:r w:rsidR="00397FDE">
        <w:rPr>
          <w:rFonts w:eastAsia="Calibri"/>
          <w:sz w:val="30"/>
          <w:szCs w:val="30"/>
          <w:lang w:eastAsia="en-US"/>
        </w:rPr>
        <w:t xml:space="preserve">12 </w:t>
      </w:r>
      <w:r>
        <w:rPr>
          <w:rFonts w:eastAsia="Calibri"/>
          <w:sz w:val="30"/>
          <w:szCs w:val="30"/>
          <w:lang w:eastAsia="en-US"/>
        </w:rPr>
        <w:t>л. в 1 экз.</w:t>
      </w:r>
      <w:bookmarkStart w:id="0" w:name="_GoBack"/>
      <w:bookmarkEnd w:id="0"/>
    </w:p>
    <w:p w:rsidR="00C92EA3" w:rsidRPr="007B0F29" w:rsidRDefault="00C92EA3" w:rsidP="000D1CFD">
      <w:pPr>
        <w:spacing w:after="120"/>
        <w:ind w:firstLine="720"/>
        <w:jc w:val="both"/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)Подпись (клавиша TAB передвигает курсор на 120 мм )</w:t>
      </w:r>
    </w:p>
    <w:p w:rsidR="00C92EA3" w:rsidRPr="007B0F29" w:rsidRDefault="00C92EA3" w:rsidP="00C92EA3">
      <w:pPr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</w:t>
      </w:r>
    </w:p>
    <w:p w:rsidR="00C92EA3" w:rsidRPr="007B0F29" w:rsidRDefault="00C92EA3" w:rsidP="00C92EA3">
      <w:pPr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</w:t>
      </w:r>
    </w:p>
    <w:p w:rsidR="00C92EA3" w:rsidRPr="007B0F29" w:rsidRDefault="00C92EA3" w:rsidP="00C92EA3">
      <w:pPr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</w:t>
      </w:r>
    </w:p>
    <w:p w:rsidR="00C92EA3" w:rsidRPr="007B0F29" w:rsidRDefault="00C92EA3" w:rsidP="00C92EA3">
      <w:pPr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</w:t>
      </w:r>
    </w:p>
    <w:p w:rsidR="00C92EA3" w:rsidRPr="007B0F29" w:rsidRDefault="00C92EA3" w:rsidP="00C92EA3">
      <w:pPr>
        <w:rPr>
          <w:vanish/>
          <w:color w:val="FF00FF"/>
          <w:sz w:val="30"/>
          <w:szCs w:val="30"/>
        </w:rPr>
      </w:pPr>
      <w:r w:rsidRPr="007B0F29">
        <w:rPr>
          <w:vanish/>
          <w:color w:val="FF00FF"/>
          <w:sz w:val="30"/>
          <w:szCs w:val="30"/>
        </w:rPr>
        <w:t>Подпись (клавиша TAB передвигает курсор на 120 мм )</w:t>
      </w:r>
    </w:p>
    <w:p w:rsidR="004227FE" w:rsidRDefault="003C46FD" w:rsidP="003C46FD">
      <w:pPr>
        <w:tabs>
          <w:tab w:val="left" w:pos="6804"/>
        </w:tabs>
        <w:spacing w:line="276" w:lineRule="auto"/>
        <w:jc w:val="both"/>
        <w:rPr>
          <w:rFonts w:eastAsia="Calibri"/>
          <w:sz w:val="30"/>
          <w:szCs w:val="30"/>
          <w:lang w:eastAsia="en-US"/>
        </w:rPr>
      </w:pPr>
      <w:r w:rsidRPr="007B0F29">
        <w:rPr>
          <w:rFonts w:eastAsia="Calibri"/>
          <w:sz w:val="30"/>
          <w:szCs w:val="30"/>
          <w:lang w:eastAsia="en-US"/>
        </w:rPr>
        <w:t>Ректор института</w:t>
      </w:r>
      <w:r w:rsidRPr="007B0F29">
        <w:rPr>
          <w:rFonts w:eastAsia="Calibri"/>
          <w:sz w:val="30"/>
          <w:szCs w:val="30"/>
          <w:lang w:eastAsia="en-US"/>
        </w:rPr>
        <w:tab/>
      </w:r>
      <w:r w:rsidR="00F1681F" w:rsidRPr="007B0F29">
        <w:rPr>
          <w:rFonts w:eastAsia="Calibri"/>
          <w:sz w:val="30"/>
          <w:szCs w:val="30"/>
          <w:lang w:eastAsia="en-US"/>
        </w:rPr>
        <w:t xml:space="preserve">     </w:t>
      </w:r>
      <w:r w:rsidR="00FA0D1C" w:rsidRPr="007B0F29">
        <w:rPr>
          <w:rFonts w:eastAsia="Calibri"/>
          <w:sz w:val="30"/>
          <w:szCs w:val="30"/>
          <w:lang w:eastAsia="en-US"/>
        </w:rPr>
        <w:t>А.В.Мощук</w:t>
      </w:r>
    </w:p>
    <w:p w:rsidR="00C5172E" w:rsidRDefault="00C5172E" w:rsidP="00644B28">
      <w:pPr>
        <w:tabs>
          <w:tab w:val="left" w:pos="6804"/>
        </w:tabs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:rsidR="000A3A01" w:rsidRDefault="000A3A01" w:rsidP="00644B28">
      <w:pPr>
        <w:tabs>
          <w:tab w:val="left" w:pos="6804"/>
        </w:tabs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Электронная версия соответствует оригиналу</w:t>
      </w:r>
    </w:p>
    <w:p w:rsidR="00EF5130" w:rsidRPr="00644B28" w:rsidRDefault="004227FE" w:rsidP="00644B28">
      <w:pPr>
        <w:tabs>
          <w:tab w:val="left" w:pos="6804"/>
        </w:tabs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4227FE">
        <w:rPr>
          <w:rFonts w:eastAsia="Calibri"/>
          <w:sz w:val="18"/>
          <w:szCs w:val="18"/>
          <w:lang w:eastAsia="en-US"/>
        </w:rPr>
        <w:t>07</w:t>
      </w:r>
      <w:r w:rsidR="00C5172E">
        <w:rPr>
          <w:rFonts w:eastAsia="Calibri"/>
          <w:sz w:val="18"/>
          <w:szCs w:val="18"/>
          <w:lang w:eastAsia="en-US"/>
        </w:rPr>
        <w:t xml:space="preserve">.1 </w:t>
      </w:r>
      <w:r w:rsidRPr="004227FE">
        <w:rPr>
          <w:rFonts w:eastAsia="Calibri"/>
          <w:sz w:val="18"/>
          <w:szCs w:val="18"/>
          <w:lang w:eastAsia="en-US"/>
        </w:rPr>
        <w:t>Саяпина 35</w:t>
      </w:r>
      <w:r w:rsidR="00C5172E">
        <w:rPr>
          <w:rFonts w:eastAsia="Calibri"/>
          <w:sz w:val="18"/>
          <w:szCs w:val="18"/>
          <w:lang w:eastAsia="en-US"/>
        </w:rPr>
        <w:t xml:space="preserve"> </w:t>
      </w:r>
      <w:r w:rsidRPr="004227FE">
        <w:rPr>
          <w:rFonts w:eastAsia="Calibri"/>
          <w:sz w:val="18"/>
          <w:szCs w:val="18"/>
          <w:lang w:eastAsia="en-US"/>
        </w:rPr>
        <w:t>50</w:t>
      </w:r>
      <w:r w:rsidR="00C5172E">
        <w:rPr>
          <w:rFonts w:eastAsia="Calibri"/>
          <w:sz w:val="18"/>
          <w:szCs w:val="18"/>
          <w:lang w:eastAsia="en-US"/>
        </w:rPr>
        <w:t xml:space="preserve"> </w:t>
      </w:r>
      <w:r w:rsidRPr="004227FE">
        <w:rPr>
          <w:rFonts w:eastAsia="Calibri"/>
          <w:sz w:val="18"/>
          <w:szCs w:val="18"/>
          <w:lang w:eastAsia="en-US"/>
        </w:rPr>
        <w:t>96</w:t>
      </w:r>
      <w:r w:rsidR="00FC0265" w:rsidRPr="00D42535">
        <w:rPr>
          <w:rFonts w:eastAsia="Calibri"/>
          <w:sz w:val="30"/>
          <w:szCs w:val="30"/>
          <w:lang w:eastAsia="en-US"/>
        </w:rPr>
        <w:tab/>
      </w:r>
      <w:r w:rsidR="00FC0265" w:rsidRPr="00D42535">
        <w:rPr>
          <w:rFonts w:eastAsia="Calibri"/>
          <w:sz w:val="30"/>
          <w:szCs w:val="30"/>
          <w:lang w:eastAsia="en-US"/>
        </w:rPr>
        <w:tab/>
      </w:r>
      <w:r w:rsidR="00FC0265" w:rsidRPr="00D42535">
        <w:rPr>
          <w:rFonts w:eastAsia="Calibri"/>
          <w:sz w:val="30"/>
          <w:szCs w:val="30"/>
          <w:lang w:eastAsia="en-US"/>
        </w:rPr>
        <w:tab/>
      </w:r>
    </w:p>
    <w:sectPr w:rsidR="00EF5130" w:rsidRPr="00644B28" w:rsidSect="00644B28">
      <w:headerReference w:type="even" r:id="rId8"/>
      <w:pgSz w:w="11906" w:h="16838" w:code="9"/>
      <w:pgMar w:top="1134" w:right="70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0F" w:rsidRDefault="0041530F">
      <w:r>
        <w:separator/>
      </w:r>
    </w:p>
  </w:endnote>
  <w:endnote w:type="continuationSeparator" w:id="0">
    <w:p w:rsidR="0041530F" w:rsidRDefault="0041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0F" w:rsidRDefault="0041530F">
      <w:r>
        <w:separator/>
      </w:r>
    </w:p>
  </w:footnote>
  <w:footnote w:type="continuationSeparator" w:id="0">
    <w:p w:rsidR="0041530F" w:rsidRDefault="0041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57C" w:rsidRDefault="009855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57C" w:rsidRDefault="009855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21"/>
    <w:rsid w:val="00014407"/>
    <w:rsid w:val="00030EC7"/>
    <w:rsid w:val="0004236E"/>
    <w:rsid w:val="00060727"/>
    <w:rsid w:val="00077C1C"/>
    <w:rsid w:val="00080825"/>
    <w:rsid w:val="00085DE7"/>
    <w:rsid w:val="00090FAB"/>
    <w:rsid w:val="000A3A01"/>
    <w:rsid w:val="000B72F9"/>
    <w:rsid w:val="000D1CFD"/>
    <w:rsid w:val="000E1380"/>
    <w:rsid w:val="000F1ED8"/>
    <w:rsid w:val="000F62E4"/>
    <w:rsid w:val="0012167B"/>
    <w:rsid w:val="00126CDE"/>
    <w:rsid w:val="001359EB"/>
    <w:rsid w:val="001446CE"/>
    <w:rsid w:val="00153352"/>
    <w:rsid w:val="001775DD"/>
    <w:rsid w:val="001804CF"/>
    <w:rsid w:val="001924EA"/>
    <w:rsid w:val="001A4715"/>
    <w:rsid w:val="001A5EDB"/>
    <w:rsid w:val="001B53E5"/>
    <w:rsid w:val="001C3FDF"/>
    <w:rsid w:val="001F41F3"/>
    <w:rsid w:val="00220E3E"/>
    <w:rsid w:val="00241B30"/>
    <w:rsid w:val="0024316D"/>
    <w:rsid w:val="00243BB1"/>
    <w:rsid w:val="00247E39"/>
    <w:rsid w:val="002525CD"/>
    <w:rsid w:val="00270723"/>
    <w:rsid w:val="00270835"/>
    <w:rsid w:val="002809AE"/>
    <w:rsid w:val="00281797"/>
    <w:rsid w:val="00286392"/>
    <w:rsid w:val="002A56F6"/>
    <w:rsid w:val="002B0EE7"/>
    <w:rsid w:val="002B5DE0"/>
    <w:rsid w:val="002F6DFD"/>
    <w:rsid w:val="003251CE"/>
    <w:rsid w:val="00336C46"/>
    <w:rsid w:val="00347C5A"/>
    <w:rsid w:val="003634A5"/>
    <w:rsid w:val="00363F59"/>
    <w:rsid w:val="00370EB0"/>
    <w:rsid w:val="00373FB6"/>
    <w:rsid w:val="00397FDE"/>
    <w:rsid w:val="003A5679"/>
    <w:rsid w:val="003B0FDD"/>
    <w:rsid w:val="003C3E65"/>
    <w:rsid w:val="003C46FD"/>
    <w:rsid w:val="0041530F"/>
    <w:rsid w:val="0042230B"/>
    <w:rsid w:val="004227FE"/>
    <w:rsid w:val="004606DF"/>
    <w:rsid w:val="00464510"/>
    <w:rsid w:val="00471274"/>
    <w:rsid w:val="00477EFB"/>
    <w:rsid w:val="004820E9"/>
    <w:rsid w:val="00484F1F"/>
    <w:rsid w:val="00485406"/>
    <w:rsid w:val="00493D30"/>
    <w:rsid w:val="004A089A"/>
    <w:rsid w:val="004A6E3B"/>
    <w:rsid w:val="004B4B65"/>
    <w:rsid w:val="004B6C97"/>
    <w:rsid w:val="004D288F"/>
    <w:rsid w:val="004F2F71"/>
    <w:rsid w:val="004F5459"/>
    <w:rsid w:val="00506518"/>
    <w:rsid w:val="00532ED3"/>
    <w:rsid w:val="005828B1"/>
    <w:rsid w:val="0059055D"/>
    <w:rsid w:val="005909E8"/>
    <w:rsid w:val="005D5BB9"/>
    <w:rsid w:val="005E513B"/>
    <w:rsid w:val="005F0FC7"/>
    <w:rsid w:val="005F42FB"/>
    <w:rsid w:val="00605FC5"/>
    <w:rsid w:val="00606E58"/>
    <w:rsid w:val="00607346"/>
    <w:rsid w:val="0060749C"/>
    <w:rsid w:val="0061639F"/>
    <w:rsid w:val="006230D7"/>
    <w:rsid w:val="00644B28"/>
    <w:rsid w:val="006479D6"/>
    <w:rsid w:val="00660D87"/>
    <w:rsid w:val="006862F8"/>
    <w:rsid w:val="00687F64"/>
    <w:rsid w:val="006B7C75"/>
    <w:rsid w:val="006B7F9A"/>
    <w:rsid w:val="006C7F7B"/>
    <w:rsid w:val="006F1BDC"/>
    <w:rsid w:val="006F79C5"/>
    <w:rsid w:val="00727A3D"/>
    <w:rsid w:val="007748E5"/>
    <w:rsid w:val="00780255"/>
    <w:rsid w:val="00781721"/>
    <w:rsid w:val="007926BE"/>
    <w:rsid w:val="007A2210"/>
    <w:rsid w:val="007B0F29"/>
    <w:rsid w:val="007F2462"/>
    <w:rsid w:val="00801BF8"/>
    <w:rsid w:val="00807BF7"/>
    <w:rsid w:val="00815FC8"/>
    <w:rsid w:val="0084101E"/>
    <w:rsid w:val="0085136F"/>
    <w:rsid w:val="00874A69"/>
    <w:rsid w:val="00880CA8"/>
    <w:rsid w:val="00883D8E"/>
    <w:rsid w:val="00884EE2"/>
    <w:rsid w:val="008955CB"/>
    <w:rsid w:val="008B5338"/>
    <w:rsid w:val="008C3B25"/>
    <w:rsid w:val="008C3D3A"/>
    <w:rsid w:val="008C6F7C"/>
    <w:rsid w:val="008D68FF"/>
    <w:rsid w:val="008D7168"/>
    <w:rsid w:val="00906EF6"/>
    <w:rsid w:val="00915658"/>
    <w:rsid w:val="00916FE9"/>
    <w:rsid w:val="00933710"/>
    <w:rsid w:val="0098557C"/>
    <w:rsid w:val="009874A7"/>
    <w:rsid w:val="009A1806"/>
    <w:rsid w:val="009C2E19"/>
    <w:rsid w:val="009F5BF7"/>
    <w:rsid w:val="00A24DA2"/>
    <w:rsid w:val="00A27C7C"/>
    <w:rsid w:val="00A331C5"/>
    <w:rsid w:val="00A55A98"/>
    <w:rsid w:val="00A63179"/>
    <w:rsid w:val="00A75F54"/>
    <w:rsid w:val="00A76580"/>
    <w:rsid w:val="00A97BB2"/>
    <w:rsid w:val="00AA1397"/>
    <w:rsid w:val="00AA2743"/>
    <w:rsid w:val="00AB44E4"/>
    <w:rsid w:val="00AE13FC"/>
    <w:rsid w:val="00AF50AA"/>
    <w:rsid w:val="00B24EB8"/>
    <w:rsid w:val="00B421A0"/>
    <w:rsid w:val="00B45E1D"/>
    <w:rsid w:val="00B71ACD"/>
    <w:rsid w:val="00B7210A"/>
    <w:rsid w:val="00B742DF"/>
    <w:rsid w:val="00B806CF"/>
    <w:rsid w:val="00BA1F69"/>
    <w:rsid w:val="00BA287F"/>
    <w:rsid w:val="00BD1335"/>
    <w:rsid w:val="00BE0D90"/>
    <w:rsid w:val="00C16688"/>
    <w:rsid w:val="00C5172E"/>
    <w:rsid w:val="00C544B6"/>
    <w:rsid w:val="00C7587C"/>
    <w:rsid w:val="00C839D8"/>
    <w:rsid w:val="00C913C4"/>
    <w:rsid w:val="00C92EA3"/>
    <w:rsid w:val="00CA7C8B"/>
    <w:rsid w:val="00CB4FF0"/>
    <w:rsid w:val="00CC713C"/>
    <w:rsid w:val="00D02447"/>
    <w:rsid w:val="00D21865"/>
    <w:rsid w:val="00D34B45"/>
    <w:rsid w:val="00D35B94"/>
    <w:rsid w:val="00D42535"/>
    <w:rsid w:val="00D426DE"/>
    <w:rsid w:val="00D458B0"/>
    <w:rsid w:val="00D813FF"/>
    <w:rsid w:val="00D944D4"/>
    <w:rsid w:val="00DD0C21"/>
    <w:rsid w:val="00DD1F8A"/>
    <w:rsid w:val="00DD5CD6"/>
    <w:rsid w:val="00DE3801"/>
    <w:rsid w:val="00DF4AFD"/>
    <w:rsid w:val="00DF4F44"/>
    <w:rsid w:val="00E33A18"/>
    <w:rsid w:val="00E76708"/>
    <w:rsid w:val="00E8242B"/>
    <w:rsid w:val="00EA1750"/>
    <w:rsid w:val="00EB7675"/>
    <w:rsid w:val="00EC1DC7"/>
    <w:rsid w:val="00EC6DEF"/>
    <w:rsid w:val="00ED3786"/>
    <w:rsid w:val="00ED56DE"/>
    <w:rsid w:val="00EE092F"/>
    <w:rsid w:val="00EE3301"/>
    <w:rsid w:val="00EE4852"/>
    <w:rsid w:val="00EF5130"/>
    <w:rsid w:val="00F1681F"/>
    <w:rsid w:val="00F304D8"/>
    <w:rsid w:val="00F3404E"/>
    <w:rsid w:val="00F53B9A"/>
    <w:rsid w:val="00F64E6A"/>
    <w:rsid w:val="00F93427"/>
    <w:rsid w:val="00F93732"/>
    <w:rsid w:val="00FA0D1C"/>
    <w:rsid w:val="00FC0265"/>
    <w:rsid w:val="00FC462C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E33F22-38A1-4E44-9803-696EAF33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left="707" w:firstLine="70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840"/>
      </w:tabs>
      <w:spacing w:line="280" w:lineRule="exact"/>
      <w:jc w:val="both"/>
      <w:outlineLvl w:val="2"/>
    </w:pPr>
    <w:rPr>
      <w:sz w:val="3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280" w:lineRule="exact"/>
      <w:ind w:right="5670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ind w:right="5498"/>
    </w:pPr>
    <w:rPr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napToGrid w:val="0"/>
      <w:sz w:val="30"/>
    </w:rPr>
  </w:style>
  <w:style w:type="paragraph" w:styleId="30">
    <w:name w:val="Body Text Indent 3"/>
    <w:basedOn w:val="a"/>
    <w:pPr>
      <w:spacing w:line="280" w:lineRule="exact"/>
      <w:ind w:left="60"/>
    </w:pPr>
    <w:rPr>
      <w:sz w:val="30"/>
    </w:rPr>
  </w:style>
  <w:style w:type="paragraph" w:styleId="21">
    <w:name w:val="Body Text 2"/>
    <w:basedOn w:val="a"/>
    <w:pPr>
      <w:jc w:val="both"/>
    </w:pPr>
    <w:rPr>
      <w:sz w:val="30"/>
    </w:rPr>
  </w:style>
  <w:style w:type="character" w:styleId="a7">
    <w:name w:val="Hyperlink"/>
    <w:rsid w:val="00EE4852"/>
    <w:rPr>
      <w:color w:val="0000FF"/>
      <w:u w:val="single"/>
    </w:rPr>
  </w:style>
  <w:style w:type="paragraph" w:styleId="a8">
    <w:name w:val="Balloon Text"/>
    <w:basedOn w:val="a"/>
    <w:link w:val="a9"/>
    <w:rsid w:val="00D02447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D0244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166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16688"/>
    <w:rPr>
      <w:sz w:val="24"/>
      <w:szCs w:val="24"/>
    </w:rPr>
  </w:style>
  <w:style w:type="character" w:customStyle="1" w:styleId="10">
    <w:name w:val="Заголовок 1 Знак"/>
    <w:link w:val="1"/>
    <w:rsid w:val="00471274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iro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0;&#1083;&#1080;&#1103;.SVETA\&#1056;&#1072;&#1073;&#1086;&#1095;&#1080;&#1081;%20&#1089;&#1090;&#1086;&#1083;\&#1064;&#1072;&#1073;&#1083;&#1086;&#1085;&#1099;%20&#1076;&#1086;&#1082;&#1091;&#1084;&#1077;&#1085;&#1090;&#1086;&#1074;\&#1041;&#1083;&#1072;&#1085;&#1082;%20&#1076;&#1083;&#1103;%20&#1087;&#1080;&#1089;&#1100;&#1084;&#1072;%20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862F-9A2C-42FB-8569-AAB51C36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письма УО.dot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БРЭСЦКI АБЛАСНЫ</vt:lpstr>
    </vt:vector>
  </TitlesOfParts>
  <Company>SPecialiST RePack</Company>
  <LinksUpToDate>false</LinksUpToDate>
  <CharactersWithSpaces>2249</CharactersWithSpaces>
  <SharedDoc>false</SharedDoc>
  <HLinks>
    <vt:vector size="6" baseType="variant"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http://boiro.by/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БРЭСЦКI АБЛАСНЫ</dc:title>
  <dc:subject/>
  <dc:creator>Пользователь</dc:creator>
  <cp:keywords/>
  <cp:lastModifiedBy>Пользователь</cp:lastModifiedBy>
  <cp:revision>5</cp:revision>
  <cp:lastPrinted>2026-01-06T07:06:00Z</cp:lastPrinted>
  <dcterms:created xsi:type="dcterms:W3CDTF">2026-01-06T07:32:00Z</dcterms:created>
  <dcterms:modified xsi:type="dcterms:W3CDTF">2026-01-06T11:26:00Z</dcterms:modified>
</cp:coreProperties>
</file>