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94"/>
      </w:tblGrid>
      <w:tr w:rsidR="00B24EB8" w:rsidTr="009B2B2D">
        <w:trPr>
          <w:cantSplit/>
          <w:trHeight w:val="1585"/>
        </w:trPr>
        <w:tc>
          <w:tcPr>
            <w:tcW w:w="4408" w:type="dxa"/>
            <w:vMerge w:val="restart"/>
          </w:tcPr>
          <w:p w:rsidR="00570324" w:rsidRPr="00FF23A7" w:rsidRDefault="00570324" w:rsidP="00B7210A">
            <w:pPr>
              <w:jc w:val="center"/>
              <w:rPr>
                <w:noProof/>
                <w:sz w:val="26"/>
                <w:szCs w:val="26"/>
                <w:lang w:val="be-BY"/>
              </w:rPr>
            </w:pPr>
            <w:r w:rsidRPr="004B1457">
              <w:rPr>
                <w:noProof/>
                <w:sz w:val="26"/>
                <w:szCs w:val="26"/>
              </w:rPr>
              <w:t xml:space="preserve">Галоўнае </w:t>
            </w:r>
            <w:r w:rsidR="001F3EE1">
              <w:rPr>
                <w:noProof/>
                <w:sz w:val="26"/>
                <w:szCs w:val="26"/>
              </w:rPr>
              <w:t>ў</w:t>
            </w:r>
            <w:r w:rsidRPr="004B1457">
              <w:rPr>
                <w:noProof/>
                <w:sz w:val="26"/>
                <w:szCs w:val="26"/>
              </w:rPr>
              <w:t>праўленне па адукацы</w:t>
            </w:r>
            <w:r w:rsidR="00FF23A7">
              <w:rPr>
                <w:noProof/>
                <w:sz w:val="26"/>
                <w:szCs w:val="26"/>
                <w:lang w:val="be-BY"/>
              </w:rPr>
              <w:t>і</w:t>
            </w:r>
          </w:p>
          <w:p w:rsidR="00DF4F44" w:rsidRPr="00A76580" w:rsidRDefault="00A76580" w:rsidP="00B7210A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F4F44" w:rsidRPr="00A76580" w:rsidRDefault="00A76580" w:rsidP="00B7210A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F4F44" w:rsidRPr="00A76580" w:rsidRDefault="00A76580" w:rsidP="00B7210A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F4F44" w:rsidRPr="005B0191" w:rsidRDefault="00A76580" w:rsidP="00B7210A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493D30" w:rsidRPr="001804CF" w:rsidRDefault="00B24EB8" w:rsidP="00B7210A">
            <w:pPr>
              <w:jc w:val="center"/>
            </w:pPr>
            <w:proofErr w:type="spellStart"/>
            <w:r w:rsidRPr="001804CF">
              <w:t>вул</w:t>
            </w:r>
            <w:proofErr w:type="spellEnd"/>
            <w:r w:rsidRPr="001804CF">
              <w:t xml:space="preserve">. </w:t>
            </w:r>
            <w:r w:rsidR="00933710">
              <w:t>Я.Купалы</w:t>
            </w:r>
            <w:r w:rsidRPr="001804CF">
              <w:t xml:space="preserve">, </w:t>
            </w:r>
            <w:r w:rsidR="00933710">
              <w:t>20/1</w:t>
            </w:r>
            <w:r w:rsidRPr="001804CF">
              <w:t>, 2240</w:t>
            </w:r>
            <w:r w:rsidR="00933710">
              <w:t>20</w:t>
            </w:r>
            <w:r w:rsidRPr="001804CF">
              <w:t xml:space="preserve">, г. Брэст  </w:t>
            </w:r>
          </w:p>
          <w:p w:rsidR="00B24EB8" w:rsidRPr="001804CF" w:rsidRDefault="00B24EB8" w:rsidP="00B7210A">
            <w:pPr>
              <w:jc w:val="center"/>
            </w:pPr>
            <w:proofErr w:type="spellStart"/>
            <w:r w:rsidRPr="001804CF">
              <w:t>тэл</w:t>
            </w:r>
            <w:proofErr w:type="spellEnd"/>
            <w:r w:rsidRPr="001804CF">
              <w:t>.</w:t>
            </w:r>
            <w:r w:rsidR="00933710">
              <w:t>/</w:t>
            </w:r>
            <w:r w:rsidR="00493D30" w:rsidRPr="001804CF">
              <w:t xml:space="preserve"> </w:t>
            </w:r>
            <w:r w:rsidR="00933710" w:rsidRPr="001804CF">
              <w:t>факс</w:t>
            </w:r>
            <w:r w:rsidR="00933710">
              <w:t xml:space="preserve"> </w:t>
            </w:r>
            <w:r w:rsidR="00570324">
              <w:t>35 42 99</w:t>
            </w:r>
          </w:p>
          <w:p w:rsidR="00EE4852" w:rsidRPr="00933710" w:rsidRDefault="00EE4852" w:rsidP="00B7210A">
            <w:pPr>
              <w:jc w:val="center"/>
            </w:pPr>
            <w:r w:rsidRPr="001804CF">
              <w:t xml:space="preserve">эл. </w:t>
            </w:r>
            <w:proofErr w:type="spellStart"/>
            <w:r w:rsidRPr="001804CF">
              <w:t>адр</w:t>
            </w:r>
            <w:r w:rsidR="00493D30" w:rsidRPr="001804CF">
              <w:t>а</w:t>
            </w:r>
            <w:r w:rsidRPr="001804CF">
              <w:t>с</w:t>
            </w:r>
            <w:proofErr w:type="spellEnd"/>
            <w:r w:rsidRPr="001804CF">
              <w:t xml:space="preserve">: </w:t>
            </w:r>
            <w:r w:rsidR="00570324">
              <w:rPr>
                <w:lang w:val="en-US"/>
              </w:rPr>
              <w:t>mail</w:t>
            </w:r>
            <w:r w:rsidR="00570324" w:rsidRPr="00E9128F">
              <w:t>@</w:t>
            </w:r>
            <w:proofErr w:type="spellStart"/>
            <w:r w:rsidR="00570324">
              <w:rPr>
                <w:lang w:val="en-US"/>
              </w:rPr>
              <w:t>boiro</w:t>
            </w:r>
            <w:proofErr w:type="spellEnd"/>
            <w:r w:rsidR="00570324" w:rsidRPr="00933710">
              <w:t>.</w:t>
            </w:r>
            <w:r w:rsidR="00570324">
              <w:rPr>
                <w:lang w:val="en-US"/>
              </w:rPr>
              <w:t>by</w:t>
            </w:r>
          </w:p>
          <w:p w:rsidR="00D02447" w:rsidRDefault="00D02447">
            <w:pPr>
              <w:tabs>
                <w:tab w:val="left" w:pos="2268"/>
              </w:tabs>
              <w:rPr>
                <w:sz w:val="30"/>
              </w:rPr>
            </w:pPr>
          </w:p>
          <w:p w:rsidR="00124C8C" w:rsidRDefault="00124C8C" w:rsidP="009641C2">
            <w:pPr>
              <w:tabs>
                <w:tab w:val="left" w:pos="2268"/>
              </w:tabs>
              <w:rPr>
                <w:sz w:val="30"/>
                <w:szCs w:val="30"/>
              </w:rPr>
            </w:pPr>
          </w:p>
          <w:p w:rsidR="00B24EB8" w:rsidRPr="00E64861" w:rsidRDefault="00022120" w:rsidP="009641C2">
            <w:pPr>
              <w:tabs>
                <w:tab w:val="left" w:pos="2268"/>
              </w:tabs>
              <w:rPr>
                <w:color w:val="FF0000"/>
                <w:sz w:val="30"/>
              </w:rPr>
            </w:pPr>
            <w:proofErr w:type="gramStart"/>
            <w:r>
              <w:rPr>
                <w:sz w:val="30"/>
                <w:szCs w:val="30"/>
              </w:rPr>
              <w:t>27</w:t>
            </w:r>
            <w:r w:rsidR="00570324" w:rsidRPr="001263AC">
              <w:rPr>
                <w:sz w:val="30"/>
                <w:szCs w:val="30"/>
              </w:rPr>
              <w:t>.</w:t>
            </w:r>
            <w:r w:rsidR="00794199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4</w:t>
            </w:r>
            <w:r w:rsidR="00570324" w:rsidRPr="001263AC">
              <w:rPr>
                <w:sz w:val="30"/>
                <w:szCs w:val="30"/>
              </w:rPr>
              <w:t>.</w:t>
            </w:r>
            <w:r w:rsidR="00570324" w:rsidRPr="001263AC">
              <w:rPr>
                <w:sz w:val="30"/>
                <w:szCs w:val="30"/>
                <w:lang w:val="en-US"/>
              </w:rPr>
              <w:t>20</w:t>
            </w:r>
            <w:r w:rsidR="00946707" w:rsidRPr="001263AC">
              <w:rPr>
                <w:sz w:val="30"/>
                <w:szCs w:val="30"/>
              </w:rPr>
              <w:t>2</w:t>
            </w:r>
            <w:r w:rsidR="00BA71E5">
              <w:rPr>
                <w:sz w:val="30"/>
                <w:szCs w:val="30"/>
              </w:rPr>
              <w:t>6</w:t>
            </w:r>
            <w:r w:rsidR="00570324" w:rsidRPr="007470FC">
              <w:rPr>
                <w:color w:val="FF0000"/>
                <w:sz w:val="30"/>
                <w:szCs w:val="30"/>
              </w:rPr>
              <w:t xml:space="preserve">  </w:t>
            </w:r>
            <w:r w:rsidR="005E2C62">
              <w:rPr>
                <w:sz w:val="30"/>
              </w:rPr>
              <w:t>№</w:t>
            </w:r>
            <w:proofErr w:type="gramEnd"/>
            <w:r w:rsidR="005370ED">
              <w:rPr>
                <w:sz w:val="30"/>
              </w:rPr>
              <w:t xml:space="preserve"> </w:t>
            </w:r>
            <w:r w:rsidR="004F2400" w:rsidRPr="003E06D7">
              <w:rPr>
                <w:sz w:val="30"/>
              </w:rPr>
              <w:t>0</w:t>
            </w:r>
            <w:r w:rsidR="009641C2">
              <w:rPr>
                <w:sz w:val="30"/>
              </w:rPr>
              <w:t>2</w:t>
            </w:r>
            <w:r w:rsidR="004F2400" w:rsidRPr="003E06D7">
              <w:rPr>
                <w:sz w:val="30"/>
              </w:rPr>
              <w:t>-</w:t>
            </w:r>
            <w:r w:rsidR="00B03ACB">
              <w:rPr>
                <w:sz w:val="30"/>
              </w:rPr>
              <w:t>0</w:t>
            </w:r>
            <w:r w:rsidR="009641C2">
              <w:rPr>
                <w:sz w:val="30"/>
              </w:rPr>
              <w:t>5</w:t>
            </w:r>
            <w:r w:rsidR="004F2400" w:rsidRPr="003E06D7">
              <w:rPr>
                <w:sz w:val="30"/>
              </w:rPr>
              <w:t>/</w:t>
            </w:r>
            <w:r>
              <w:rPr>
                <w:sz w:val="30"/>
              </w:rPr>
              <w:t>1043</w:t>
            </w:r>
          </w:p>
          <w:p w:rsidR="00B24EB8" w:rsidRPr="001804CF" w:rsidRDefault="00B24EB8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  <w:r w:rsidRPr="001804CF">
              <w:rPr>
                <w:sz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24EB8" w:rsidRPr="00681D11" w:rsidRDefault="00B24EB8" w:rsidP="005370ED">
            <w:pPr>
              <w:pStyle w:val="a5"/>
              <w:tabs>
                <w:tab w:val="clear" w:pos="4153"/>
                <w:tab w:val="clear" w:pos="8306"/>
              </w:tabs>
            </w:pPr>
          </w:p>
        </w:tc>
        <w:tc>
          <w:tcPr>
            <w:tcW w:w="837" w:type="dxa"/>
          </w:tcPr>
          <w:p w:rsidR="00B24EB8" w:rsidRPr="001804CF" w:rsidRDefault="00B24EB8">
            <w:pPr>
              <w:jc w:val="both"/>
            </w:pPr>
          </w:p>
          <w:p w:rsidR="00B24EB8" w:rsidRPr="001804CF" w:rsidRDefault="00B24EB8"/>
        </w:tc>
        <w:tc>
          <w:tcPr>
            <w:tcW w:w="4394" w:type="dxa"/>
          </w:tcPr>
          <w:p w:rsidR="00570324" w:rsidRPr="004B1457" w:rsidRDefault="00570324" w:rsidP="00570324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 w:rsidRPr="004B1457">
              <w:rPr>
                <w:sz w:val="26"/>
                <w:szCs w:val="26"/>
              </w:rPr>
              <w:t>Главное управление по образованию</w:t>
            </w:r>
          </w:p>
          <w:p w:rsidR="00933710" w:rsidRPr="00A76580" w:rsidRDefault="00A76580" w:rsidP="00933710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F4F44" w:rsidRPr="00A76580" w:rsidRDefault="00933710" w:rsidP="00933710">
            <w:pPr>
              <w:tabs>
                <w:tab w:val="left" w:pos="4678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A76580"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F4F44" w:rsidRPr="00A76580" w:rsidRDefault="00A76580" w:rsidP="009B2B2D">
            <w:pPr>
              <w:rPr>
                <w:lang w:val="be-BY"/>
              </w:rPr>
            </w:pPr>
            <w:r w:rsidRPr="00A76580">
              <w:rPr>
                <w:lang w:val="be-BY"/>
              </w:rPr>
              <w:t xml:space="preserve">“БРЕСТСКИЙ ОБЛАСТНОЙ </w:t>
            </w:r>
            <w:r w:rsidR="009B2B2D"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F4F44" w:rsidRPr="00A76580" w:rsidRDefault="00A76580" w:rsidP="00B7210A">
            <w:pPr>
              <w:tabs>
                <w:tab w:val="left" w:pos="4678"/>
              </w:tabs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493D30" w:rsidRPr="001804CF" w:rsidRDefault="00B24EB8" w:rsidP="00B7210A">
            <w:pPr>
              <w:jc w:val="center"/>
            </w:pPr>
            <w:r w:rsidRPr="001804CF">
              <w:t xml:space="preserve">ул. </w:t>
            </w:r>
            <w:r w:rsidR="00933710">
              <w:t>Я.Купалы</w:t>
            </w:r>
            <w:r w:rsidRPr="001804CF">
              <w:t xml:space="preserve">, </w:t>
            </w:r>
            <w:r w:rsidR="00933710">
              <w:t>20/1</w:t>
            </w:r>
            <w:r w:rsidRPr="001804CF">
              <w:t>, 2240</w:t>
            </w:r>
            <w:r w:rsidR="00933710">
              <w:t>20</w:t>
            </w:r>
            <w:r w:rsidRPr="001804CF">
              <w:t xml:space="preserve">, г. Брест  </w:t>
            </w:r>
          </w:p>
          <w:p w:rsidR="00493D30" w:rsidRPr="001804CF" w:rsidRDefault="00493D30" w:rsidP="00B7210A">
            <w:pPr>
              <w:jc w:val="center"/>
            </w:pPr>
            <w:r w:rsidRPr="001804CF">
              <w:t>т</w:t>
            </w:r>
            <w:r w:rsidR="00946707">
              <w:t>е</w:t>
            </w:r>
            <w:r w:rsidRPr="001804CF">
              <w:t>л.</w:t>
            </w:r>
            <w:r w:rsidR="00933710">
              <w:t>/</w:t>
            </w:r>
            <w:r w:rsidRPr="001804CF">
              <w:t xml:space="preserve"> </w:t>
            </w:r>
            <w:r w:rsidR="00933710" w:rsidRPr="001804CF">
              <w:t xml:space="preserve">факс </w:t>
            </w:r>
            <w:r w:rsidR="00570324">
              <w:t>35 42 99</w:t>
            </w:r>
          </w:p>
          <w:p w:rsidR="00EE4852" w:rsidRPr="001804CF" w:rsidRDefault="001446CE" w:rsidP="00B7210A">
            <w:pPr>
              <w:jc w:val="center"/>
            </w:pPr>
            <w:r w:rsidRPr="001804CF">
              <w:t xml:space="preserve">эл. адрес: </w:t>
            </w:r>
            <w:r w:rsidR="00570324">
              <w:rPr>
                <w:lang w:val="en-US"/>
              </w:rPr>
              <w:t>mail</w:t>
            </w:r>
            <w:r w:rsidR="00570324" w:rsidRPr="00E9128F">
              <w:t>@</w:t>
            </w:r>
            <w:proofErr w:type="spellStart"/>
            <w:r w:rsidR="00570324">
              <w:rPr>
                <w:lang w:val="en-US"/>
              </w:rPr>
              <w:t>boiro</w:t>
            </w:r>
            <w:proofErr w:type="spellEnd"/>
            <w:r w:rsidR="00570324" w:rsidRPr="00933710">
              <w:t>.</w:t>
            </w:r>
            <w:r w:rsidR="00570324">
              <w:rPr>
                <w:lang w:val="en-US"/>
              </w:rPr>
              <w:t>by</w:t>
            </w:r>
          </w:p>
          <w:p w:rsidR="00B24EB8" w:rsidRPr="001804CF" w:rsidRDefault="00B24EB8" w:rsidP="00EE4852">
            <w:pPr>
              <w:spacing w:line="120" w:lineRule="auto"/>
            </w:pPr>
          </w:p>
        </w:tc>
      </w:tr>
      <w:tr w:rsidR="0040343F" w:rsidTr="009B2B2D">
        <w:trPr>
          <w:cantSplit/>
          <w:trHeight w:val="341"/>
        </w:trPr>
        <w:tc>
          <w:tcPr>
            <w:tcW w:w="4408" w:type="dxa"/>
            <w:vMerge/>
          </w:tcPr>
          <w:p w:rsidR="0040343F" w:rsidRDefault="0040343F">
            <w:pPr>
              <w:spacing w:after="80" w:line="240" w:lineRule="exact"/>
              <w:jc w:val="center"/>
              <w:rPr>
                <w:noProof/>
              </w:rPr>
            </w:pPr>
          </w:p>
        </w:tc>
        <w:tc>
          <w:tcPr>
            <w:tcW w:w="5231" w:type="dxa"/>
            <w:gridSpan w:val="2"/>
            <w:vMerge w:val="restart"/>
          </w:tcPr>
          <w:p w:rsidR="00124C8C" w:rsidRDefault="00124C8C" w:rsidP="00794199">
            <w:pPr>
              <w:pStyle w:val="30"/>
              <w:spacing w:line="240" w:lineRule="auto"/>
              <w:ind w:left="270"/>
            </w:pPr>
          </w:p>
          <w:p w:rsidR="001A507F" w:rsidRDefault="001A507F" w:rsidP="00794199">
            <w:pPr>
              <w:pStyle w:val="30"/>
              <w:spacing w:line="240" w:lineRule="auto"/>
              <w:ind w:left="270"/>
            </w:pPr>
          </w:p>
          <w:p w:rsidR="0040343F" w:rsidRPr="00EA7778" w:rsidRDefault="00124C8C" w:rsidP="00794199">
            <w:pPr>
              <w:pStyle w:val="30"/>
              <w:spacing w:line="240" w:lineRule="auto"/>
              <w:ind w:left="270"/>
              <w:rPr>
                <w:szCs w:val="30"/>
              </w:rPr>
            </w:pPr>
            <w:r>
              <w:t xml:space="preserve">Начальникам управлений (отделов) по образованию </w:t>
            </w:r>
            <w:proofErr w:type="spellStart"/>
            <w:r>
              <w:t>горрайисполкомов</w:t>
            </w:r>
            <w:proofErr w:type="spellEnd"/>
            <w:r>
              <w:t xml:space="preserve">, администраций </w:t>
            </w:r>
            <w:r w:rsidR="00BA71E5">
              <w:t xml:space="preserve">районов </w:t>
            </w:r>
            <w:proofErr w:type="spellStart"/>
            <w:r>
              <w:t>г.Бреста</w:t>
            </w:r>
            <w:proofErr w:type="spellEnd"/>
            <w:r>
              <w:t xml:space="preserve">, </w:t>
            </w:r>
            <w:r>
              <w:br/>
              <w:t xml:space="preserve">директору ГУО «Брестский областной лицей имени </w:t>
            </w:r>
            <w:proofErr w:type="spellStart"/>
            <w:r>
              <w:t>П.М.Машерова</w:t>
            </w:r>
            <w:proofErr w:type="spellEnd"/>
            <w:r>
              <w:t>»</w:t>
            </w:r>
          </w:p>
        </w:tc>
      </w:tr>
      <w:tr w:rsidR="0040343F" w:rsidTr="009B2B2D">
        <w:trPr>
          <w:cantSplit/>
          <w:trHeight w:val="341"/>
        </w:trPr>
        <w:tc>
          <w:tcPr>
            <w:tcW w:w="4408" w:type="dxa"/>
          </w:tcPr>
          <w:p w:rsidR="0040343F" w:rsidRDefault="0040343F">
            <w:pPr>
              <w:spacing w:after="80" w:line="240" w:lineRule="exact"/>
              <w:jc w:val="center"/>
              <w:rPr>
                <w:noProof/>
              </w:rPr>
            </w:pPr>
          </w:p>
        </w:tc>
        <w:tc>
          <w:tcPr>
            <w:tcW w:w="5231" w:type="dxa"/>
            <w:gridSpan w:val="2"/>
            <w:vMerge/>
          </w:tcPr>
          <w:p w:rsidR="0040343F" w:rsidRPr="00EA7778" w:rsidRDefault="0040343F" w:rsidP="00D02447">
            <w:pPr>
              <w:pStyle w:val="5"/>
              <w:rPr>
                <w:b w:val="0"/>
                <w:i w:val="0"/>
                <w:color w:val="FF00FF"/>
                <w:sz w:val="30"/>
                <w:szCs w:val="30"/>
              </w:rPr>
            </w:pPr>
          </w:p>
        </w:tc>
      </w:tr>
    </w:tbl>
    <w:p w:rsidR="00B24EB8" w:rsidRDefault="00B24EB8">
      <w:pPr>
        <w:spacing w:line="120" w:lineRule="auto"/>
        <w:jc w:val="right"/>
        <w:rPr>
          <w:sz w:val="30"/>
        </w:rPr>
      </w:pPr>
      <w:bookmarkStart w:id="0" w:name="_GoBack"/>
      <w:bookmarkEnd w:id="0"/>
    </w:p>
    <w:p w:rsidR="00761C78" w:rsidRDefault="00761C78" w:rsidP="00CB65FD">
      <w:pPr>
        <w:tabs>
          <w:tab w:val="left" w:pos="4536"/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Об информировании</w:t>
      </w:r>
    </w:p>
    <w:p w:rsidR="00761C78" w:rsidRPr="00CB65FD" w:rsidRDefault="00761C78" w:rsidP="00CB65FD">
      <w:pPr>
        <w:tabs>
          <w:tab w:val="left" w:pos="4536"/>
          <w:tab w:val="left" w:pos="4962"/>
        </w:tabs>
        <w:ind w:firstLine="709"/>
        <w:jc w:val="both"/>
        <w:rPr>
          <w:sz w:val="20"/>
          <w:szCs w:val="30"/>
        </w:rPr>
      </w:pPr>
    </w:p>
    <w:p w:rsidR="00D92CA5" w:rsidRPr="00D92CA5" w:rsidRDefault="00761C78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CB65FD">
        <w:rPr>
          <w:sz w:val="30"/>
          <w:szCs w:val="30"/>
        </w:rPr>
        <w:t xml:space="preserve">Государственное учреждение образования «Брестский областной институт </w:t>
      </w:r>
      <w:r w:rsidR="00FC0E56">
        <w:rPr>
          <w:sz w:val="30"/>
          <w:szCs w:val="30"/>
        </w:rPr>
        <w:t xml:space="preserve">развития </w:t>
      </w:r>
      <w:r w:rsidRPr="00CB65FD">
        <w:rPr>
          <w:sz w:val="30"/>
          <w:szCs w:val="30"/>
        </w:rPr>
        <w:t xml:space="preserve">образования» </w:t>
      </w:r>
      <w:r w:rsidR="00DC7785">
        <w:rPr>
          <w:sz w:val="30"/>
          <w:szCs w:val="30"/>
        </w:rPr>
        <w:t xml:space="preserve">информирует, </w:t>
      </w:r>
      <w:r w:rsidR="00DC7785" w:rsidRPr="00DC7785">
        <w:rPr>
          <w:sz w:val="30"/>
          <w:szCs w:val="30"/>
        </w:rPr>
        <w:t>что</w:t>
      </w:r>
      <w:r w:rsidR="00124C8C">
        <w:rPr>
          <w:sz w:val="30"/>
          <w:szCs w:val="30"/>
        </w:rPr>
        <w:t xml:space="preserve"> </w:t>
      </w:r>
      <w:r w:rsidR="00D92CA5">
        <w:rPr>
          <w:sz w:val="30"/>
          <w:szCs w:val="30"/>
        </w:rPr>
        <w:t>в</w:t>
      </w:r>
      <w:r w:rsidR="00D92CA5" w:rsidRPr="00D92CA5">
        <w:rPr>
          <w:sz w:val="30"/>
          <w:szCs w:val="30"/>
          <w:lang w:val="ru-BY"/>
        </w:rPr>
        <w:t xml:space="preserve"> соответствии с Планом проведения в 2026 году в учреждениях высшего образования и научных организациях, подчиненных Министерству образования Республики Беларусь, научных и научно-технических мероприятий, 17</w:t>
      </w:r>
      <w:r w:rsidR="0091754D">
        <w:rPr>
          <w:sz w:val="30"/>
          <w:szCs w:val="30"/>
        </w:rPr>
        <w:t> </w:t>
      </w:r>
      <w:r w:rsidR="00D92CA5" w:rsidRPr="00D92CA5">
        <w:rPr>
          <w:sz w:val="30"/>
          <w:szCs w:val="30"/>
          <w:lang w:val="ru-BY"/>
        </w:rPr>
        <w:t>июня 2026 года в государственном учреждении образования «Академия образования» (далее - Академия образования) состоится Международная научно-практическая конференция «Практическое применение технологий искусственного интеллекта в образовательном процессе» (далее - конференция).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К участию приглашаются: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педагогические работники учреждений дошкольного образования, общего среднего образования, среднего специального образования, высшего образования, дополнительного образования детей и молодежи, дополнительного образования взрослых;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специалисты органов управления образованием;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научные работники и практики в области профессионального образования.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Проблемное поле конференции: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текущее состояние и перспективы внедрения искусственного интеллекта в образовании и науке;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методические подходы к использованию искусственного интеллекта в образовательном процессе;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формирование компетенций обучающихся в области технологий искусственного интеллекта;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lastRenderedPageBreak/>
        <w:t>анализ данных и использование цифровых инструментов в деятельности учреждений образования;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информационная безопасность и технологии искусственного интеллекта.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Рабочие языки конференции: русский, белорусский.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Формы взаимодействия участников: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пленарное заседание с обсуждением актуальных вопросов использования технологии «Искусственный интеллект» в образовательном процессе;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дискуссионные площадки с участием экспертов в области применения технологии «Искусственный интеллект» в образовательном процессе;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мастер-классы победителей Республиканского конкурса методических разработок с использованием технологий искусственного интеллекта с представлением успешных практик.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По итогам работы конференции планируется: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издание электронного сборника материалов конференции, который будет содержать научно-теоретические и научно-методические статьи. Статьи, соответствующие требованиям, будут размещены в Российской национальной библиографической базе данных научного цитирования РИНЦ. Решение о публикации статей в сборнике конференции принимается оргкомитетом по итогам рецензирования, о чем авторы будут уведомлены дополнительно;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создание банка методических разработок с использованием технологий искусственного интеллекта.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Для участия в конференции необходимо до 10 мая 2026 года зарегистрироваться по ссылке</w:t>
      </w:r>
    </w:p>
    <w:p w:rsidR="00D92CA5" w:rsidRPr="00D92CA5" w:rsidRDefault="00343259" w:rsidP="00D92CA5">
      <w:pPr>
        <w:tabs>
          <w:tab w:val="left" w:pos="0"/>
        </w:tabs>
        <w:jc w:val="both"/>
        <w:rPr>
          <w:sz w:val="30"/>
          <w:szCs w:val="30"/>
          <w:lang w:val="ru-BY"/>
        </w:rPr>
      </w:pPr>
      <w:r>
        <w:fldChar w:fldCharType="begin"/>
      </w:r>
      <w:r w:rsidRPr="00FF707F">
        <w:rPr>
          <w:lang w:val="ru-BY"/>
        </w:rPr>
        <w:instrText xml:space="preserve"> HYPERLINK "https://form.akademy.by/files/apo_registration/index.php?theme_id=2842" </w:instrText>
      </w:r>
      <w:r>
        <w:fldChar w:fldCharType="separate"/>
      </w:r>
      <w:r w:rsidR="00D92CA5" w:rsidRPr="003B64E9">
        <w:rPr>
          <w:rStyle w:val="a7"/>
          <w:sz w:val="30"/>
          <w:szCs w:val="30"/>
          <w:lang w:val="ru-BY"/>
        </w:rPr>
        <w:t>https://form.akademy.by/files/apo_registration/index.php?theme_id=2842</w:t>
      </w:r>
      <w:r>
        <w:rPr>
          <w:rStyle w:val="a7"/>
          <w:sz w:val="30"/>
          <w:szCs w:val="30"/>
          <w:lang w:val="ru-BY"/>
        </w:rPr>
        <w:fldChar w:fldCharType="end"/>
      </w:r>
      <w:r w:rsidR="00D92CA5" w:rsidRPr="00D92CA5">
        <w:rPr>
          <w:sz w:val="30"/>
          <w:szCs w:val="30"/>
          <w:lang w:val="ru-BY"/>
        </w:rPr>
        <w:t xml:space="preserve"> 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Регистрационная форма заполняется каждым участником конференции.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Оплатить организационный взнос за участие в конференции - 50,00 белорусских рублей (пятьдесят рублей 00 копеек).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 xml:space="preserve">Отправить до 15 мая 2026 года на электронный адрес </w:t>
      </w:r>
      <w:hyperlink r:id="rId8" w:history="1">
        <w:r w:rsidR="00247E51" w:rsidRPr="003B64E9">
          <w:rPr>
            <w:rStyle w:val="a7"/>
            <w:sz w:val="30"/>
            <w:szCs w:val="30"/>
            <w:lang w:val="ru-BY"/>
          </w:rPr>
          <w:t>konf.konk@akademy.by</w:t>
        </w:r>
      </w:hyperlink>
      <w:r w:rsidR="00247E51">
        <w:rPr>
          <w:sz w:val="30"/>
          <w:szCs w:val="30"/>
        </w:rPr>
        <w:t xml:space="preserve"> </w:t>
      </w:r>
      <w:r w:rsidRPr="00D92CA5">
        <w:rPr>
          <w:sz w:val="30"/>
          <w:szCs w:val="30"/>
          <w:lang w:val="ru-BY"/>
        </w:rPr>
        <w:t>электронные версии статей, оформленные в соответствии с приложением, вместе с документом, подтверждающим оплату (отсканированный чек).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 xml:space="preserve">Оплата производится за наличный расчет через филиалы «Беларусбанка» (предоставляется квитанция о перечислении средств), в том числе через отделения банков в системе ЕРИП по следующей схеме: система «Расчет» (ЕРИП) / образование и развитие / дополнительное образование и развитие / академии, институты / Академия образования / прочие услуги / код платежа - 007 / фамилия плательщика. 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lastRenderedPageBreak/>
        <w:t xml:space="preserve">Платежные реквизиты: получатель государственное учреждение образования «Академия образования», расчетный счет BY61 АКВВ 3632 0000 0053 9000 0000, БИК (BIC) AKBBBY2X в ЦБУ №514 ОАО «АСБ Беларусбанк», г. Минск, ул. Сурганова, 47а, УНП 193743175. 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 xml:space="preserve">Для зарубежных участников платежные реквизиты будут направлены на электронный адрес, указанный при регистрации. 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>Материалы авторов, которые не прошли электронную регистрацию, оформленные с нарушением требований, поступившие после 15 мая 2026</w:t>
      </w:r>
      <w:r w:rsidR="0091754D">
        <w:rPr>
          <w:sz w:val="30"/>
          <w:szCs w:val="30"/>
        </w:rPr>
        <w:t> </w:t>
      </w:r>
      <w:r w:rsidRPr="00D92CA5">
        <w:rPr>
          <w:sz w:val="30"/>
          <w:szCs w:val="30"/>
          <w:lang w:val="ru-BY"/>
        </w:rPr>
        <w:t xml:space="preserve">года или получившие отрицательное заключение рецензента, организационным комитетом не рассматриваются, не публикуются и не возвращаются. </w:t>
      </w:r>
    </w:p>
    <w:p w:rsidR="00D92CA5" w:rsidRPr="00D92CA5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  <w:lang w:val="ru-BY"/>
        </w:rPr>
      </w:pPr>
      <w:r w:rsidRPr="00D92CA5">
        <w:rPr>
          <w:sz w:val="30"/>
          <w:szCs w:val="30"/>
          <w:lang w:val="ru-BY"/>
        </w:rPr>
        <w:t xml:space="preserve">Командировочные расходы за счет командирующей организации. </w:t>
      </w:r>
    </w:p>
    <w:p w:rsidR="001A507F" w:rsidRDefault="00D92CA5" w:rsidP="00D92CA5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D92CA5">
        <w:rPr>
          <w:sz w:val="30"/>
          <w:szCs w:val="30"/>
          <w:lang w:val="ru-BY"/>
        </w:rPr>
        <w:t xml:space="preserve">Контактная информация: </w:t>
      </w:r>
      <w:r w:rsidR="00247E51">
        <w:rPr>
          <w:sz w:val="30"/>
          <w:szCs w:val="30"/>
        </w:rPr>
        <w:t>8 </w:t>
      </w:r>
      <w:r w:rsidRPr="00D92CA5">
        <w:rPr>
          <w:sz w:val="30"/>
          <w:szCs w:val="30"/>
          <w:lang w:val="ru-BY"/>
        </w:rPr>
        <w:t>(017)</w:t>
      </w:r>
      <w:r w:rsidR="00247E51">
        <w:rPr>
          <w:sz w:val="30"/>
          <w:szCs w:val="30"/>
        </w:rPr>
        <w:t> </w:t>
      </w:r>
      <w:r w:rsidRPr="00D92CA5">
        <w:rPr>
          <w:sz w:val="30"/>
          <w:szCs w:val="30"/>
          <w:lang w:val="ru-BY"/>
        </w:rPr>
        <w:t>379</w:t>
      </w:r>
      <w:r w:rsidR="00247E51">
        <w:rPr>
          <w:sz w:val="30"/>
          <w:szCs w:val="30"/>
        </w:rPr>
        <w:t> </w:t>
      </w:r>
      <w:r w:rsidRPr="00D92CA5">
        <w:rPr>
          <w:sz w:val="30"/>
          <w:szCs w:val="30"/>
          <w:lang w:val="ru-BY"/>
        </w:rPr>
        <w:t>78</w:t>
      </w:r>
      <w:r w:rsidR="00247E51">
        <w:rPr>
          <w:sz w:val="30"/>
          <w:szCs w:val="30"/>
        </w:rPr>
        <w:t> </w:t>
      </w:r>
      <w:r w:rsidRPr="00D92CA5">
        <w:rPr>
          <w:sz w:val="30"/>
          <w:szCs w:val="30"/>
          <w:lang w:val="ru-BY"/>
        </w:rPr>
        <w:t>23 (Алексеева Елена Леонидовна),</w:t>
      </w:r>
      <w:r w:rsidR="00247E51">
        <w:rPr>
          <w:sz w:val="30"/>
          <w:szCs w:val="30"/>
        </w:rPr>
        <w:t xml:space="preserve"> 8 </w:t>
      </w:r>
      <w:r w:rsidRPr="00D92CA5">
        <w:rPr>
          <w:sz w:val="30"/>
          <w:szCs w:val="30"/>
          <w:lang w:val="ru-BY"/>
        </w:rPr>
        <w:t>(017)</w:t>
      </w:r>
      <w:r w:rsidR="00247E51">
        <w:rPr>
          <w:sz w:val="30"/>
          <w:szCs w:val="30"/>
        </w:rPr>
        <w:t> </w:t>
      </w:r>
      <w:r w:rsidRPr="00D92CA5">
        <w:rPr>
          <w:sz w:val="30"/>
          <w:szCs w:val="30"/>
          <w:lang w:val="ru-BY"/>
        </w:rPr>
        <w:t>379</w:t>
      </w:r>
      <w:r w:rsidR="00247E51">
        <w:rPr>
          <w:sz w:val="30"/>
          <w:szCs w:val="30"/>
        </w:rPr>
        <w:t> </w:t>
      </w:r>
      <w:r w:rsidRPr="00D92CA5">
        <w:rPr>
          <w:sz w:val="30"/>
          <w:szCs w:val="30"/>
          <w:lang w:val="ru-BY"/>
        </w:rPr>
        <w:t>78</w:t>
      </w:r>
      <w:r w:rsidR="00247E51">
        <w:rPr>
          <w:sz w:val="30"/>
          <w:szCs w:val="30"/>
        </w:rPr>
        <w:t> </w:t>
      </w:r>
      <w:r w:rsidRPr="00D92CA5">
        <w:rPr>
          <w:sz w:val="30"/>
          <w:szCs w:val="30"/>
          <w:lang w:val="ru-BY"/>
        </w:rPr>
        <w:t>56 (</w:t>
      </w:r>
      <w:proofErr w:type="spellStart"/>
      <w:r w:rsidRPr="00D92CA5">
        <w:rPr>
          <w:sz w:val="30"/>
          <w:szCs w:val="30"/>
          <w:lang w:val="ru-BY"/>
        </w:rPr>
        <w:t>Путькова</w:t>
      </w:r>
      <w:proofErr w:type="spellEnd"/>
      <w:r w:rsidRPr="00D92CA5">
        <w:rPr>
          <w:sz w:val="30"/>
          <w:szCs w:val="30"/>
          <w:lang w:val="ru-BY"/>
        </w:rPr>
        <w:t xml:space="preserve"> Алла Алексеевна)</w:t>
      </w:r>
    </w:p>
    <w:p w:rsidR="0083624D" w:rsidRPr="00CB65FD" w:rsidRDefault="0083624D" w:rsidP="00DC7785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довести </w:t>
      </w:r>
      <w:r w:rsidR="00404673">
        <w:rPr>
          <w:sz w:val="30"/>
          <w:szCs w:val="30"/>
        </w:rPr>
        <w:t>информацию до сведения всех заинтересованных</w:t>
      </w:r>
      <w:r w:rsidR="00247E51">
        <w:rPr>
          <w:sz w:val="30"/>
          <w:szCs w:val="30"/>
        </w:rPr>
        <w:t xml:space="preserve"> и обеспечить участие</w:t>
      </w:r>
      <w:r w:rsidR="0091754D">
        <w:rPr>
          <w:sz w:val="30"/>
          <w:szCs w:val="30"/>
        </w:rPr>
        <w:t xml:space="preserve"> хотя бы одного представителя от района (города)</w:t>
      </w:r>
      <w:r w:rsidR="00247E51">
        <w:rPr>
          <w:sz w:val="30"/>
          <w:szCs w:val="30"/>
        </w:rPr>
        <w:t xml:space="preserve"> </w:t>
      </w:r>
      <w:r w:rsidR="0091754D">
        <w:rPr>
          <w:sz w:val="30"/>
          <w:szCs w:val="30"/>
        </w:rPr>
        <w:t>в вышеназванной конференции</w:t>
      </w:r>
      <w:r w:rsidR="00404673">
        <w:rPr>
          <w:sz w:val="30"/>
          <w:szCs w:val="30"/>
        </w:rPr>
        <w:t>.</w:t>
      </w:r>
    </w:p>
    <w:p w:rsidR="0035290A" w:rsidRDefault="0035290A" w:rsidP="001A507F">
      <w:pPr>
        <w:pStyle w:val="ac"/>
        <w:tabs>
          <w:tab w:val="left" w:pos="6804"/>
        </w:tabs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Приложение: </w:t>
      </w:r>
      <w:r w:rsidR="00DC7785">
        <w:rPr>
          <w:sz w:val="30"/>
          <w:szCs w:val="30"/>
        </w:rPr>
        <w:t>н</w:t>
      </w:r>
      <w:r>
        <w:rPr>
          <w:sz w:val="30"/>
          <w:szCs w:val="30"/>
        </w:rPr>
        <w:t xml:space="preserve">а </w:t>
      </w:r>
      <w:r w:rsidR="00247E51">
        <w:rPr>
          <w:sz w:val="30"/>
          <w:szCs w:val="30"/>
        </w:rPr>
        <w:t>3</w:t>
      </w:r>
      <w:r w:rsidR="00DC7785">
        <w:rPr>
          <w:sz w:val="30"/>
          <w:szCs w:val="30"/>
        </w:rPr>
        <w:t> </w:t>
      </w:r>
      <w:r>
        <w:rPr>
          <w:sz w:val="30"/>
          <w:szCs w:val="30"/>
        </w:rPr>
        <w:t>л. в 1</w:t>
      </w:r>
      <w:r w:rsidR="001A507F"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экз.</w:t>
      </w:r>
    </w:p>
    <w:p w:rsidR="001A507F" w:rsidRDefault="001A507F" w:rsidP="00404673">
      <w:pPr>
        <w:pStyle w:val="ac"/>
        <w:tabs>
          <w:tab w:val="left" w:pos="6804"/>
        </w:tabs>
        <w:jc w:val="both"/>
        <w:rPr>
          <w:sz w:val="30"/>
          <w:szCs w:val="30"/>
        </w:rPr>
      </w:pPr>
    </w:p>
    <w:p w:rsidR="00247E51" w:rsidRDefault="00022120" w:rsidP="00404673">
      <w:pPr>
        <w:pStyle w:val="ac"/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Первый прор</w:t>
      </w:r>
      <w:r w:rsidR="00557618" w:rsidRPr="00CB65FD">
        <w:rPr>
          <w:sz w:val="30"/>
          <w:szCs w:val="30"/>
        </w:rPr>
        <w:t>ектор</w:t>
      </w:r>
      <w:r w:rsidR="00C64C9E" w:rsidRPr="00CB65FD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Н.П.Четырбок</w:t>
      </w:r>
      <w:proofErr w:type="spellEnd"/>
    </w:p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Pr="00247E51" w:rsidRDefault="00247E51" w:rsidP="00247E51"/>
    <w:p w:rsidR="00247E51" w:rsidRDefault="00247E51" w:rsidP="00247E51"/>
    <w:p w:rsidR="00761C78" w:rsidRDefault="00761C78" w:rsidP="00247E51"/>
    <w:p w:rsidR="00247E51" w:rsidRDefault="00247E51" w:rsidP="00247E51"/>
    <w:p w:rsidR="00247E51" w:rsidRDefault="00247E51" w:rsidP="00247E51"/>
    <w:p w:rsidR="00247E51" w:rsidRDefault="00247E51" w:rsidP="00247E51"/>
    <w:p w:rsidR="00247E51" w:rsidRDefault="00247E51" w:rsidP="00247E51"/>
    <w:p w:rsidR="00247E51" w:rsidRPr="00247E51" w:rsidRDefault="00247E51" w:rsidP="00247E51">
      <w:pPr>
        <w:rPr>
          <w:sz w:val="16"/>
        </w:rPr>
      </w:pPr>
      <w:r w:rsidRPr="00247E51">
        <w:rPr>
          <w:sz w:val="16"/>
        </w:rPr>
        <w:t>05 Добряков 35 42 73</w:t>
      </w:r>
    </w:p>
    <w:sectPr w:rsidR="00247E51" w:rsidRPr="00247E51" w:rsidSect="001A507F">
      <w:headerReference w:type="even" r:id="rId9"/>
      <w:pgSz w:w="11906" w:h="16838"/>
      <w:pgMar w:top="1134" w:right="567" w:bottom="1134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59" w:rsidRDefault="00343259">
      <w:r>
        <w:separator/>
      </w:r>
    </w:p>
  </w:endnote>
  <w:endnote w:type="continuationSeparator" w:id="0">
    <w:p w:rsidR="00343259" w:rsidRDefault="0034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59" w:rsidRDefault="00343259">
      <w:r>
        <w:separator/>
      </w:r>
    </w:p>
  </w:footnote>
  <w:footnote w:type="continuationSeparator" w:id="0">
    <w:p w:rsidR="00343259" w:rsidRDefault="0034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57C" w:rsidRDefault="009855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557C" w:rsidRDefault="009855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00F8F"/>
    <w:multiLevelType w:val="hybridMultilevel"/>
    <w:tmpl w:val="49A011A4"/>
    <w:lvl w:ilvl="0" w:tplc="33222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9091A"/>
    <w:multiLevelType w:val="hybridMultilevel"/>
    <w:tmpl w:val="401E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96CBB"/>
    <w:multiLevelType w:val="hybridMultilevel"/>
    <w:tmpl w:val="00981E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F46A0"/>
    <w:multiLevelType w:val="hybridMultilevel"/>
    <w:tmpl w:val="41142A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21"/>
    <w:rsid w:val="000160B5"/>
    <w:rsid w:val="000160F0"/>
    <w:rsid w:val="00022120"/>
    <w:rsid w:val="00035399"/>
    <w:rsid w:val="0004684C"/>
    <w:rsid w:val="000541A3"/>
    <w:rsid w:val="00056DF0"/>
    <w:rsid w:val="000570A4"/>
    <w:rsid w:val="00080825"/>
    <w:rsid w:val="00080AE9"/>
    <w:rsid w:val="00086138"/>
    <w:rsid w:val="00086EFD"/>
    <w:rsid w:val="000948F3"/>
    <w:rsid w:val="000D6965"/>
    <w:rsid w:val="000E0A74"/>
    <w:rsid w:val="000E1552"/>
    <w:rsid w:val="000E6E5D"/>
    <w:rsid w:val="000F02C8"/>
    <w:rsid w:val="000F5E6D"/>
    <w:rsid w:val="00100639"/>
    <w:rsid w:val="00113532"/>
    <w:rsid w:val="00124C8C"/>
    <w:rsid w:val="001263AC"/>
    <w:rsid w:val="00140E7C"/>
    <w:rsid w:val="001446CE"/>
    <w:rsid w:val="00153352"/>
    <w:rsid w:val="00157635"/>
    <w:rsid w:val="001804CF"/>
    <w:rsid w:val="00195373"/>
    <w:rsid w:val="001979FC"/>
    <w:rsid w:val="001A507F"/>
    <w:rsid w:val="001B28D3"/>
    <w:rsid w:val="001B28EA"/>
    <w:rsid w:val="001F3EE1"/>
    <w:rsid w:val="00201D62"/>
    <w:rsid w:val="00215D14"/>
    <w:rsid w:val="002167FE"/>
    <w:rsid w:val="00221103"/>
    <w:rsid w:val="00247E51"/>
    <w:rsid w:val="00281F24"/>
    <w:rsid w:val="00282334"/>
    <w:rsid w:val="00286392"/>
    <w:rsid w:val="002A4AF5"/>
    <w:rsid w:val="002C073C"/>
    <w:rsid w:val="002C6508"/>
    <w:rsid w:val="002D2541"/>
    <w:rsid w:val="002D4684"/>
    <w:rsid w:val="002E468B"/>
    <w:rsid w:val="002F0824"/>
    <w:rsid w:val="00311C02"/>
    <w:rsid w:val="00315535"/>
    <w:rsid w:val="003311D6"/>
    <w:rsid w:val="00333062"/>
    <w:rsid w:val="00336C1E"/>
    <w:rsid w:val="00343259"/>
    <w:rsid w:val="0035290A"/>
    <w:rsid w:val="0036113B"/>
    <w:rsid w:val="00365F7D"/>
    <w:rsid w:val="003830C8"/>
    <w:rsid w:val="003855DB"/>
    <w:rsid w:val="003A5679"/>
    <w:rsid w:val="003B007F"/>
    <w:rsid w:val="003B5B6A"/>
    <w:rsid w:val="003C4E15"/>
    <w:rsid w:val="003D017C"/>
    <w:rsid w:val="003D0EB1"/>
    <w:rsid w:val="003E06D7"/>
    <w:rsid w:val="003E0EF1"/>
    <w:rsid w:val="003E1409"/>
    <w:rsid w:val="003F212C"/>
    <w:rsid w:val="0040343F"/>
    <w:rsid w:val="004037FB"/>
    <w:rsid w:val="00404673"/>
    <w:rsid w:val="004205CF"/>
    <w:rsid w:val="00421C10"/>
    <w:rsid w:val="0043511E"/>
    <w:rsid w:val="0043591C"/>
    <w:rsid w:val="00436923"/>
    <w:rsid w:val="004468D6"/>
    <w:rsid w:val="0045459D"/>
    <w:rsid w:val="00454C2F"/>
    <w:rsid w:val="00470683"/>
    <w:rsid w:val="00475E36"/>
    <w:rsid w:val="00481937"/>
    <w:rsid w:val="004820E9"/>
    <w:rsid w:val="00493D30"/>
    <w:rsid w:val="004A2AF2"/>
    <w:rsid w:val="004A41CD"/>
    <w:rsid w:val="004A6E3B"/>
    <w:rsid w:val="004B6537"/>
    <w:rsid w:val="004C6436"/>
    <w:rsid w:val="004C6C31"/>
    <w:rsid w:val="004D1005"/>
    <w:rsid w:val="004E7320"/>
    <w:rsid w:val="004F0C97"/>
    <w:rsid w:val="004F2400"/>
    <w:rsid w:val="004F634E"/>
    <w:rsid w:val="00512214"/>
    <w:rsid w:val="005334FF"/>
    <w:rsid w:val="0053538A"/>
    <w:rsid w:val="005370ED"/>
    <w:rsid w:val="0054248B"/>
    <w:rsid w:val="00545D3A"/>
    <w:rsid w:val="00553DB1"/>
    <w:rsid w:val="00557618"/>
    <w:rsid w:val="00565D5A"/>
    <w:rsid w:val="00566F03"/>
    <w:rsid w:val="00570324"/>
    <w:rsid w:val="00580C9E"/>
    <w:rsid w:val="00587DFB"/>
    <w:rsid w:val="0059055D"/>
    <w:rsid w:val="005B0191"/>
    <w:rsid w:val="005C310D"/>
    <w:rsid w:val="005E2C62"/>
    <w:rsid w:val="005E3EFC"/>
    <w:rsid w:val="005F03D1"/>
    <w:rsid w:val="005F568A"/>
    <w:rsid w:val="00605FC5"/>
    <w:rsid w:val="00606E58"/>
    <w:rsid w:val="00607346"/>
    <w:rsid w:val="00612468"/>
    <w:rsid w:val="006236E0"/>
    <w:rsid w:val="00627276"/>
    <w:rsid w:val="0064100A"/>
    <w:rsid w:val="00653652"/>
    <w:rsid w:val="00681D11"/>
    <w:rsid w:val="00681E16"/>
    <w:rsid w:val="006A3D0C"/>
    <w:rsid w:val="006A601E"/>
    <w:rsid w:val="006B4425"/>
    <w:rsid w:val="006C1EE5"/>
    <w:rsid w:val="006C3FA7"/>
    <w:rsid w:val="006D3A44"/>
    <w:rsid w:val="006F14C1"/>
    <w:rsid w:val="006F467F"/>
    <w:rsid w:val="00720793"/>
    <w:rsid w:val="007217FA"/>
    <w:rsid w:val="007470FC"/>
    <w:rsid w:val="00761C78"/>
    <w:rsid w:val="00765FF6"/>
    <w:rsid w:val="00781721"/>
    <w:rsid w:val="00787BCF"/>
    <w:rsid w:val="00791F50"/>
    <w:rsid w:val="007927E9"/>
    <w:rsid w:val="00794199"/>
    <w:rsid w:val="007C7C76"/>
    <w:rsid w:val="007D1E3D"/>
    <w:rsid w:val="007D4C61"/>
    <w:rsid w:val="007E253E"/>
    <w:rsid w:val="007E736B"/>
    <w:rsid w:val="007F5094"/>
    <w:rsid w:val="00812C32"/>
    <w:rsid w:val="00824EE7"/>
    <w:rsid w:val="00827500"/>
    <w:rsid w:val="0083624D"/>
    <w:rsid w:val="00857302"/>
    <w:rsid w:val="00872931"/>
    <w:rsid w:val="00877C85"/>
    <w:rsid w:val="00883D8E"/>
    <w:rsid w:val="008919EE"/>
    <w:rsid w:val="00892CD2"/>
    <w:rsid w:val="0089716D"/>
    <w:rsid w:val="008A0DE1"/>
    <w:rsid w:val="008B67E8"/>
    <w:rsid w:val="008C3B25"/>
    <w:rsid w:val="008D398C"/>
    <w:rsid w:val="008E09A2"/>
    <w:rsid w:val="008E4D7F"/>
    <w:rsid w:val="008E7742"/>
    <w:rsid w:val="0090152A"/>
    <w:rsid w:val="009162F9"/>
    <w:rsid w:val="00916948"/>
    <w:rsid w:val="0091754D"/>
    <w:rsid w:val="00922607"/>
    <w:rsid w:val="0092293F"/>
    <w:rsid w:val="00933710"/>
    <w:rsid w:val="009427F4"/>
    <w:rsid w:val="00946707"/>
    <w:rsid w:val="0095023B"/>
    <w:rsid w:val="00951EA9"/>
    <w:rsid w:val="00953082"/>
    <w:rsid w:val="00962E1E"/>
    <w:rsid w:val="009641C2"/>
    <w:rsid w:val="00982D4E"/>
    <w:rsid w:val="0098557C"/>
    <w:rsid w:val="00991875"/>
    <w:rsid w:val="009B2B2D"/>
    <w:rsid w:val="009E4A75"/>
    <w:rsid w:val="00A00505"/>
    <w:rsid w:val="00A027BE"/>
    <w:rsid w:val="00A10607"/>
    <w:rsid w:val="00A16463"/>
    <w:rsid w:val="00A215E9"/>
    <w:rsid w:val="00A26486"/>
    <w:rsid w:val="00A27C7C"/>
    <w:rsid w:val="00A5003D"/>
    <w:rsid w:val="00A66953"/>
    <w:rsid w:val="00A716F4"/>
    <w:rsid w:val="00A72BDD"/>
    <w:rsid w:val="00A76580"/>
    <w:rsid w:val="00A7693C"/>
    <w:rsid w:val="00A8021A"/>
    <w:rsid w:val="00A9076D"/>
    <w:rsid w:val="00AB023D"/>
    <w:rsid w:val="00AB7542"/>
    <w:rsid w:val="00AC0A62"/>
    <w:rsid w:val="00AC200A"/>
    <w:rsid w:val="00AD19DF"/>
    <w:rsid w:val="00AE028C"/>
    <w:rsid w:val="00AF656B"/>
    <w:rsid w:val="00B03ACB"/>
    <w:rsid w:val="00B06446"/>
    <w:rsid w:val="00B065E8"/>
    <w:rsid w:val="00B1133C"/>
    <w:rsid w:val="00B139FB"/>
    <w:rsid w:val="00B15AD9"/>
    <w:rsid w:val="00B24EB8"/>
    <w:rsid w:val="00B40792"/>
    <w:rsid w:val="00B43459"/>
    <w:rsid w:val="00B45E1D"/>
    <w:rsid w:val="00B53BB8"/>
    <w:rsid w:val="00B7210A"/>
    <w:rsid w:val="00B7712B"/>
    <w:rsid w:val="00B8133E"/>
    <w:rsid w:val="00B815FA"/>
    <w:rsid w:val="00B8343B"/>
    <w:rsid w:val="00B92D99"/>
    <w:rsid w:val="00B97E79"/>
    <w:rsid w:val="00BA074B"/>
    <w:rsid w:val="00BA4A5E"/>
    <w:rsid w:val="00BA71E5"/>
    <w:rsid w:val="00BA7E26"/>
    <w:rsid w:val="00BC29DF"/>
    <w:rsid w:val="00BC3EAF"/>
    <w:rsid w:val="00BC7ADF"/>
    <w:rsid w:val="00BD3263"/>
    <w:rsid w:val="00BD4F73"/>
    <w:rsid w:val="00BD5C27"/>
    <w:rsid w:val="00BF457E"/>
    <w:rsid w:val="00C00961"/>
    <w:rsid w:val="00C00BBB"/>
    <w:rsid w:val="00C2358B"/>
    <w:rsid w:val="00C25B4A"/>
    <w:rsid w:val="00C420C0"/>
    <w:rsid w:val="00C42486"/>
    <w:rsid w:val="00C52791"/>
    <w:rsid w:val="00C55325"/>
    <w:rsid w:val="00C56A0A"/>
    <w:rsid w:val="00C6026B"/>
    <w:rsid w:val="00C64C9E"/>
    <w:rsid w:val="00C654AF"/>
    <w:rsid w:val="00C81AC5"/>
    <w:rsid w:val="00CB4FF0"/>
    <w:rsid w:val="00CB65FD"/>
    <w:rsid w:val="00CC4343"/>
    <w:rsid w:val="00CD1DF6"/>
    <w:rsid w:val="00CD5474"/>
    <w:rsid w:val="00CE5F4F"/>
    <w:rsid w:val="00D02447"/>
    <w:rsid w:val="00D030AE"/>
    <w:rsid w:val="00D05636"/>
    <w:rsid w:val="00D22A9E"/>
    <w:rsid w:val="00D26EC3"/>
    <w:rsid w:val="00D35EBD"/>
    <w:rsid w:val="00D4451E"/>
    <w:rsid w:val="00D458B0"/>
    <w:rsid w:val="00D611F8"/>
    <w:rsid w:val="00D63645"/>
    <w:rsid w:val="00D910AB"/>
    <w:rsid w:val="00D92CA5"/>
    <w:rsid w:val="00D97E29"/>
    <w:rsid w:val="00DA15C1"/>
    <w:rsid w:val="00DA4ED9"/>
    <w:rsid w:val="00DA7FB4"/>
    <w:rsid w:val="00DC1725"/>
    <w:rsid w:val="00DC7785"/>
    <w:rsid w:val="00DD0149"/>
    <w:rsid w:val="00DD1F8A"/>
    <w:rsid w:val="00DE3801"/>
    <w:rsid w:val="00DE78DF"/>
    <w:rsid w:val="00DF4F44"/>
    <w:rsid w:val="00E3002A"/>
    <w:rsid w:val="00E33287"/>
    <w:rsid w:val="00E60C74"/>
    <w:rsid w:val="00E64861"/>
    <w:rsid w:val="00E73256"/>
    <w:rsid w:val="00E7347D"/>
    <w:rsid w:val="00E76708"/>
    <w:rsid w:val="00E83B9F"/>
    <w:rsid w:val="00E9301E"/>
    <w:rsid w:val="00E968D2"/>
    <w:rsid w:val="00EA0B67"/>
    <w:rsid w:val="00EA1750"/>
    <w:rsid w:val="00EA69DD"/>
    <w:rsid w:val="00EA7778"/>
    <w:rsid w:val="00EB047C"/>
    <w:rsid w:val="00EB3328"/>
    <w:rsid w:val="00EB35F9"/>
    <w:rsid w:val="00EC1AE2"/>
    <w:rsid w:val="00EC3C2F"/>
    <w:rsid w:val="00EC5045"/>
    <w:rsid w:val="00ED50C1"/>
    <w:rsid w:val="00ED6AF1"/>
    <w:rsid w:val="00ED7858"/>
    <w:rsid w:val="00EE0A9F"/>
    <w:rsid w:val="00EE4852"/>
    <w:rsid w:val="00EE762D"/>
    <w:rsid w:val="00F0231F"/>
    <w:rsid w:val="00F05BD1"/>
    <w:rsid w:val="00F170FC"/>
    <w:rsid w:val="00F37BD5"/>
    <w:rsid w:val="00F4140D"/>
    <w:rsid w:val="00F470AC"/>
    <w:rsid w:val="00F520DE"/>
    <w:rsid w:val="00F57393"/>
    <w:rsid w:val="00F726BE"/>
    <w:rsid w:val="00FA3F8B"/>
    <w:rsid w:val="00FB7B20"/>
    <w:rsid w:val="00FC0E56"/>
    <w:rsid w:val="00FD5A1A"/>
    <w:rsid w:val="00FF13B2"/>
    <w:rsid w:val="00FF23A7"/>
    <w:rsid w:val="00FF26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034B40-113B-40B2-A8BD-6929E3C5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ind w:left="707" w:firstLine="709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840"/>
      </w:tabs>
      <w:spacing w:line="280" w:lineRule="exact"/>
      <w:jc w:val="both"/>
      <w:outlineLvl w:val="2"/>
    </w:pPr>
    <w:rPr>
      <w:sz w:val="3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spacing w:line="280" w:lineRule="exact"/>
      <w:ind w:right="5670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ind w:right="5498"/>
    </w:pPr>
    <w:rPr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pPr>
      <w:shd w:val="clear" w:color="auto" w:fill="FFFFFF"/>
      <w:ind w:firstLine="720"/>
      <w:jc w:val="both"/>
    </w:pPr>
    <w:rPr>
      <w:snapToGrid w:val="0"/>
      <w:sz w:val="30"/>
    </w:rPr>
  </w:style>
  <w:style w:type="paragraph" w:styleId="30">
    <w:name w:val="Body Text Indent 3"/>
    <w:basedOn w:val="a"/>
    <w:link w:val="31"/>
    <w:pPr>
      <w:spacing w:line="280" w:lineRule="exact"/>
      <w:ind w:left="60"/>
    </w:pPr>
    <w:rPr>
      <w:sz w:val="30"/>
    </w:rPr>
  </w:style>
  <w:style w:type="paragraph" w:styleId="21">
    <w:name w:val="Body Text 2"/>
    <w:basedOn w:val="a"/>
    <w:pPr>
      <w:jc w:val="both"/>
    </w:pPr>
    <w:rPr>
      <w:sz w:val="30"/>
    </w:rPr>
  </w:style>
  <w:style w:type="character" w:styleId="a7">
    <w:name w:val="Hyperlink"/>
    <w:rsid w:val="00EE4852"/>
    <w:rPr>
      <w:color w:val="0000FF"/>
      <w:u w:val="single"/>
    </w:rPr>
  </w:style>
  <w:style w:type="paragraph" w:styleId="a8">
    <w:name w:val="Balloon Text"/>
    <w:basedOn w:val="a"/>
    <w:link w:val="a9"/>
    <w:rsid w:val="00D02447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D0244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EA7778"/>
    <w:pPr>
      <w:spacing w:before="100" w:beforeAutospacing="1" w:after="100" w:afterAutospacing="1"/>
    </w:pPr>
    <w:rPr>
      <w:rFonts w:eastAsia="MS Mincho"/>
      <w:lang w:eastAsia="ja-JP"/>
    </w:rPr>
  </w:style>
  <w:style w:type="table" w:styleId="ab">
    <w:name w:val="Table Grid"/>
    <w:basedOn w:val="a1"/>
    <w:uiPriority w:val="39"/>
    <w:rsid w:val="00E8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64C9E"/>
    <w:rPr>
      <w:sz w:val="24"/>
      <w:szCs w:val="24"/>
    </w:rPr>
  </w:style>
  <w:style w:type="paragraph" w:styleId="ad">
    <w:name w:val="footer"/>
    <w:basedOn w:val="a"/>
    <w:link w:val="ae"/>
    <w:unhideWhenUsed/>
    <w:rsid w:val="00201D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01D62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EA69DD"/>
    <w:rPr>
      <w:sz w:val="30"/>
      <w:szCs w:val="24"/>
    </w:rPr>
  </w:style>
  <w:style w:type="character" w:styleId="af">
    <w:name w:val="Unresolved Mention"/>
    <w:basedOn w:val="a0"/>
    <w:uiPriority w:val="99"/>
    <w:semiHidden/>
    <w:unhideWhenUsed/>
    <w:rsid w:val="00B92D9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5F03D1"/>
    <w:pPr>
      <w:ind w:left="720"/>
      <w:contextualSpacing/>
    </w:pPr>
    <w:rPr>
      <w:rFonts w:eastAsiaTheme="minorHAnsi" w:cstheme="minorBidi"/>
      <w:sz w:val="28"/>
      <w:szCs w:val="22"/>
      <w:lang w:val="ru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.konk@akademy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0;&#1083;&#1080;&#1103;.SVETA\&#1056;&#1072;&#1073;&#1086;&#1095;&#1080;&#1081;%20&#1089;&#1090;&#1086;&#1083;\&#1064;&#1072;&#1073;&#1083;&#1086;&#1085;&#1099;%20&#1076;&#1086;&#1082;&#1091;&#1084;&#1077;&#1085;&#1090;&#1086;&#1074;\&#1041;&#1083;&#1072;&#1085;&#1082;%20&#1076;&#1083;&#1103;%20&#1087;&#1080;&#1089;&#1100;&#1084;&#1072;%20&#1059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C015-E354-4068-B829-94415B94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для письма УО.dot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БРЭСЦКI АБЛАСНЫ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БРЭСЦКI АБЛАСНЫ</dc:title>
  <dc:subject/>
  <dc:creator>Пользователь</dc:creator>
  <cp:keywords/>
  <cp:lastModifiedBy>Виктор Вячеславович Добряков</cp:lastModifiedBy>
  <cp:revision>2</cp:revision>
  <cp:lastPrinted>2025-02-12T09:37:00Z</cp:lastPrinted>
  <dcterms:created xsi:type="dcterms:W3CDTF">2026-04-27T13:26:00Z</dcterms:created>
  <dcterms:modified xsi:type="dcterms:W3CDTF">2026-04-27T13:26:00Z</dcterms:modified>
</cp:coreProperties>
</file>